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92ED" w14:textId="77777777" w:rsidR="003C3C86" w:rsidRPr="009E37BB" w:rsidRDefault="003C3C86" w:rsidP="003C3C86">
      <w:pPr>
        <w:pStyle w:val="Heading2"/>
        <w:rPr>
          <w:rFonts w:ascii="Arial (W1)" w:hAnsi="Arial (W1)"/>
          <w:b w:val="0"/>
          <w:noProof/>
          <w:szCs w:val="28"/>
        </w:rPr>
      </w:pPr>
    </w:p>
    <w:p w14:paraId="242F92EF" w14:textId="77777777" w:rsidR="00870490" w:rsidRDefault="00870490" w:rsidP="00870490">
      <w:pPr>
        <w:rPr>
          <w:lang w:val="en-GB"/>
        </w:rPr>
      </w:pPr>
    </w:p>
    <w:p w14:paraId="242F92FB" w14:textId="77777777" w:rsidR="00A60494" w:rsidRDefault="00A60494" w:rsidP="00870490">
      <w:pPr>
        <w:rPr>
          <w:lang w:val="en-GB"/>
        </w:rPr>
      </w:pPr>
    </w:p>
    <w:p w14:paraId="242F92FC" w14:textId="77777777" w:rsidR="00836AC0" w:rsidRDefault="00836AC0" w:rsidP="00890B69">
      <w:pPr>
        <w:rPr>
          <w:rFonts w:ascii="Arial" w:hAnsi="Arial" w:cs="Arial"/>
          <w:sz w:val="20"/>
          <w:szCs w:val="20"/>
          <w:lang w:val="en-GB"/>
        </w:rPr>
      </w:pPr>
    </w:p>
    <w:p w14:paraId="242F92FD" w14:textId="564C0C01" w:rsidR="00836AC0" w:rsidRPr="00C473CA" w:rsidRDefault="00561D35" w:rsidP="00561D35">
      <w:pPr>
        <w:rPr>
          <w:rFonts w:ascii="Arial" w:hAnsi="Arial" w:cs="Arial"/>
          <w:b/>
          <w:lang w:val="en-GB"/>
        </w:rPr>
      </w:pPr>
      <w:r>
        <w:rPr>
          <w:rFonts w:ascii="Arial" w:hAnsi="Arial" w:cs="Arial"/>
          <w:sz w:val="20"/>
          <w:szCs w:val="20"/>
          <w:lang w:val="en-GB"/>
        </w:rPr>
        <w:t xml:space="preserve">                                                          </w:t>
      </w:r>
      <w:r w:rsidR="00C473CA" w:rsidRPr="00C473CA">
        <w:rPr>
          <w:rFonts w:ascii="Arial" w:hAnsi="Arial" w:cs="Arial"/>
          <w:b/>
          <w:lang w:val="en-GB"/>
        </w:rPr>
        <w:t>REQUEST FOR PROPOSAL</w:t>
      </w:r>
    </w:p>
    <w:p w14:paraId="242F92FE" w14:textId="77777777" w:rsidR="00836AC0" w:rsidRDefault="00836AC0" w:rsidP="00890B69">
      <w:pPr>
        <w:rPr>
          <w:rFonts w:ascii="Arial" w:hAnsi="Arial" w:cs="Arial"/>
          <w:sz w:val="20"/>
          <w:szCs w:val="20"/>
          <w:lang w:val="en-GB"/>
        </w:rPr>
      </w:pPr>
    </w:p>
    <w:p w14:paraId="242F92FF"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242F9300"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242F9305" w14:textId="77777777" w:rsidTr="009377D0">
        <w:tc>
          <w:tcPr>
            <w:tcW w:w="3528" w:type="dxa"/>
            <w:vMerge w:val="restart"/>
            <w:tcBorders>
              <w:top w:val="nil"/>
              <w:left w:val="nil"/>
              <w:bottom w:val="nil"/>
              <w:right w:val="nil"/>
            </w:tcBorders>
          </w:tcPr>
          <w:p w14:paraId="242F9301" w14:textId="6428FE19" w:rsidR="001F0F23" w:rsidRPr="00AF7DF8" w:rsidRDefault="001F0F23" w:rsidP="001D00C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242F9302"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03"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242F9304" w14:textId="57FAE1BF" w:rsidR="001F0F23" w:rsidRPr="007359AE" w:rsidRDefault="00EC6079" w:rsidP="009E4683">
            <w:pPr>
              <w:rPr>
                <w:rFonts w:ascii="Arial" w:hAnsi="Arial" w:cs="Arial"/>
                <w:sz w:val="18"/>
                <w:szCs w:val="18"/>
                <w:lang w:val="en-GB"/>
              </w:rPr>
            </w:pPr>
            <w:r w:rsidRPr="007359AE">
              <w:rPr>
                <w:rFonts w:ascii="Arial" w:hAnsi="Arial" w:cs="Arial"/>
                <w:sz w:val="18"/>
                <w:szCs w:val="18"/>
                <w:lang w:val="en-GB"/>
              </w:rPr>
              <w:t>0</w:t>
            </w:r>
            <w:r w:rsidR="00F24FAF">
              <w:rPr>
                <w:rFonts w:ascii="Arial" w:hAnsi="Arial" w:cs="Arial"/>
                <w:sz w:val="18"/>
                <w:szCs w:val="18"/>
                <w:lang w:val="en-GB"/>
              </w:rPr>
              <w:t>7</w:t>
            </w:r>
            <w:r w:rsidR="007765D2" w:rsidRPr="007359AE">
              <w:rPr>
                <w:rFonts w:ascii="Arial" w:hAnsi="Arial" w:cs="Arial"/>
                <w:sz w:val="18"/>
                <w:szCs w:val="18"/>
                <w:lang w:val="en-GB"/>
              </w:rPr>
              <w:t xml:space="preserve"> </w:t>
            </w:r>
            <w:r w:rsidRPr="007359AE">
              <w:rPr>
                <w:rFonts w:ascii="Arial" w:hAnsi="Arial" w:cs="Arial"/>
                <w:sz w:val="18"/>
                <w:szCs w:val="18"/>
                <w:lang w:val="en-GB"/>
              </w:rPr>
              <w:t>April</w:t>
            </w:r>
            <w:r w:rsidR="007765D2" w:rsidRPr="007359AE">
              <w:rPr>
                <w:rFonts w:ascii="Arial" w:hAnsi="Arial" w:cs="Arial"/>
                <w:sz w:val="18"/>
                <w:szCs w:val="18"/>
                <w:lang w:val="en-GB"/>
              </w:rPr>
              <w:t xml:space="preserve"> 2024</w:t>
            </w:r>
          </w:p>
        </w:tc>
      </w:tr>
      <w:tr w:rsidR="001F0F23" w:rsidRPr="009377D0" w14:paraId="242F930A" w14:textId="77777777" w:rsidTr="009377D0">
        <w:tc>
          <w:tcPr>
            <w:tcW w:w="3528" w:type="dxa"/>
            <w:vMerge/>
            <w:tcBorders>
              <w:top w:val="nil"/>
              <w:left w:val="nil"/>
              <w:bottom w:val="nil"/>
              <w:right w:val="nil"/>
            </w:tcBorders>
          </w:tcPr>
          <w:p w14:paraId="242F930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0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08" w14:textId="77777777" w:rsidR="001F0F23" w:rsidRPr="009377D0" w:rsidRDefault="008E20FD" w:rsidP="009377D0">
            <w:pPr>
              <w:spacing w:after="120"/>
              <w:rPr>
                <w:rFonts w:ascii="Arial" w:hAnsi="Arial" w:cs="Arial"/>
                <w:b/>
                <w:sz w:val="18"/>
                <w:szCs w:val="18"/>
                <w:lang w:val="en-GB"/>
              </w:rPr>
            </w:pPr>
            <w:r w:rsidRPr="009377D0">
              <w:rPr>
                <w:rFonts w:ascii="Arial" w:hAnsi="Arial" w:cs="Arial"/>
                <w:b/>
                <w:sz w:val="18"/>
                <w:szCs w:val="18"/>
                <w:lang w:val="en-GB"/>
              </w:rPr>
              <w:t>RFP</w:t>
            </w:r>
            <w:r w:rsidR="001F0F23" w:rsidRPr="009377D0">
              <w:rPr>
                <w:rFonts w:ascii="Arial" w:hAnsi="Arial" w:cs="Arial"/>
                <w:b/>
                <w:sz w:val="18"/>
                <w:szCs w:val="18"/>
                <w:lang w:val="en-GB"/>
              </w:rPr>
              <w:t xml:space="preserve"> no.:</w:t>
            </w:r>
          </w:p>
        </w:tc>
        <w:tc>
          <w:tcPr>
            <w:tcW w:w="2858" w:type="dxa"/>
          </w:tcPr>
          <w:p w14:paraId="242F9309" w14:textId="611CC1A9" w:rsidR="001F0F23" w:rsidRPr="007359AE" w:rsidRDefault="007765D2" w:rsidP="00AF7DF8">
            <w:pPr>
              <w:rPr>
                <w:rFonts w:ascii="Arial" w:hAnsi="Arial" w:cs="Arial"/>
                <w:sz w:val="18"/>
                <w:szCs w:val="18"/>
                <w:lang w:val="en-GB"/>
              </w:rPr>
            </w:pPr>
            <w:r w:rsidRPr="007359AE">
              <w:rPr>
                <w:rFonts w:ascii="Arial" w:hAnsi="Arial" w:cs="Arial"/>
                <w:sz w:val="18"/>
                <w:szCs w:val="18"/>
                <w:lang w:val="en-GB"/>
              </w:rPr>
              <w:t>GED 24111</w:t>
            </w:r>
          </w:p>
        </w:tc>
      </w:tr>
      <w:tr w:rsidR="001F0F23" w:rsidRPr="009377D0" w14:paraId="242F930F" w14:textId="77777777" w:rsidTr="009377D0">
        <w:tc>
          <w:tcPr>
            <w:tcW w:w="3528" w:type="dxa"/>
            <w:vMerge/>
            <w:tcBorders>
              <w:top w:val="nil"/>
              <w:left w:val="nil"/>
              <w:bottom w:val="nil"/>
              <w:right w:val="nil"/>
            </w:tcBorders>
          </w:tcPr>
          <w:p w14:paraId="242F930B"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0C"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0D"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242F930E" w14:textId="352183D3" w:rsidR="001F0F23" w:rsidRPr="007359AE" w:rsidRDefault="007765D2" w:rsidP="00AF7DF8">
            <w:pPr>
              <w:rPr>
                <w:rFonts w:ascii="Arial" w:hAnsi="Arial" w:cs="Arial"/>
                <w:sz w:val="18"/>
                <w:szCs w:val="18"/>
                <w:lang w:val="en-GB"/>
              </w:rPr>
            </w:pPr>
            <w:r w:rsidRPr="007359AE">
              <w:rPr>
                <w:rFonts w:ascii="Arial" w:hAnsi="Arial" w:cs="Arial"/>
                <w:sz w:val="18"/>
                <w:szCs w:val="18"/>
                <w:lang w:val="en-GB"/>
              </w:rPr>
              <w:t xml:space="preserve">Consultant for Cash-based Transfer Rapid Assessment in Central Darfur </w:t>
            </w:r>
          </w:p>
        </w:tc>
      </w:tr>
      <w:tr w:rsidR="001F0F23" w:rsidRPr="009377D0" w14:paraId="242F9314" w14:textId="77777777" w:rsidTr="009377D0">
        <w:tc>
          <w:tcPr>
            <w:tcW w:w="3528" w:type="dxa"/>
            <w:vMerge/>
            <w:tcBorders>
              <w:top w:val="nil"/>
              <w:left w:val="nil"/>
              <w:bottom w:val="nil"/>
              <w:right w:val="nil"/>
            </w:tcBorders>
          </w:tcPr>
          <w:p w14:paraId="242F9310"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11"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12"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242F9313" w14:textId="063B7C9C" w:rsidR="001F0F23" w:rsidRPr="007359AE" w:rsidRDefault="00262F37" w:rsidP="001D00CC">
            <w:pPr>
              <w:rPr>
                <w:rFonts w:ascii="Arial" w:hAnsi="Arial" w:cs="Arial"/>
                <w:sz w:val="18"/>
                <w:szCs w:val="18"/>
                <w:lang w:val="en-GB"/>
              </w:rPr>
            </w:pPr>
            <w:r w:rsidRPr="007359AE">
              <w:rPr>
                <w:rFonts w:ascii="Arial" w:hAnsi="Arial" w:cs="Arial"/>
                <w:sz w:val="18"/>
                <w:szCs w:val="18"/>
                <w:lang w:val="en-GB"/>
              </w:rPr>
              <w:t>1</w:t>
            </w:r>
            <w:r w:rsidR="00682E6A" w:rsidRPr="007359AE">
              <w:rPr>
                <w:rFonts w:ascii="Arial" w:hAnsi="Arial" w:cs="Arial"/>
                <w:sz w:val="18"/>
                <w:szCs w:val="18"/>
                <w:lang w:val="en-GB"/>
              </w:rPr>
              <w:t>7</w:t>
            </w:r>
            <w:r w:rsidR="007765D2" w:rsidRPr="007359AE">
              <w:rPr>
                <w:rFonts w:ascii="Arial" w:hAnsi="Arial" w:cs="Arial"/>
                <w:sz w:val="18"/>
                <w:szCs w:val="18"/>
                <w:lang w:val="en-GB"/>
              </w:rPr>
              <w:t xml:space="preserve"> </w:t>
            </w:r>
            <w:r w:rsidR="00EC6079" w:rsidRPr="007359AE">
              <w:rPr>
                <w:rFonts w:ascii="Arial" w:hAnsi="Arial" w:cs="Arial"/>
                <w:sz w:val="18"/>
                <w:szCs w:val="18"/>
                <w:lang w:val="en-GB"/>
              </w:rPr>
              <w:t>April</w:t>
            </w:r>
            <w:r w:rsidR="007765D2" w:rsidRPr="007359AE">
              <w:rPr>
                <w:rFonts w:ascii="Arial" w:hAnsi="Arial" w:cs="Arial"/>
                <w:sz w:val="18"/>
                <w:szCs w:val="18"/>
                <w:lang w:val="en-GB"/>
              </w:rPr>
              <w:t xml:space="preserve"> </w:t>
            </w:r>
            <w:r w:rsidR="007359AE" w:rsidRPr="007359AE">
              <w:rPr>
                <w:rFonts w:ascii="Arial" w:hAnsi="Arial" w:cs="Arial"/>
                <w:sz w:val="18"/>
                <w:szCs w:val="18"/>
                <w:lang w:val="en-GB"/>
              </w:rPr>
              <w:t>2024</w:t>
            </w:r>
            <w:r w:rsidR="007359AE">
              <w:rPr>
                <w:rFonts w:ascii="Arial" w:hAnsi="Arial" w:cs="Arial"/>
                <w:sz w:val="18"/>
                <w:szCs w:val="18"/>
                <w:lang w:val="en-GB"/>
              </w:rPr>
              <w:t xml:space="preserve"> At 14:00 </w:t>
            </w:r>
          </w:p>
        </w:tc>
      </w:tr>
      <w:tr w:rsidR="001F0F23" w:rsidRPr="00BE42CF" w14:paraId="242F931F" w14:textId="77777777" w:rsidTr="009377D0">
        <w:tc>
          <w:tcPr>
            <w:tcW w:w="3528" w:type="dxa"/>
            <w:vMerge/>
            <w:tcBorders>
              <w:top w:val="nil"/>
              <w:left w:val="nil"/>
              <w:bottom w:val="nil"/>
              <w:right w:val="nil"/>
            </w:tcBorders>
          </w:tcPr>
          <w:p w14:paraId="242F9315"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16"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17"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242F9318" w14:textId="77777777" w:rsidR="00EE1556" w:rsidRPr="009377D0" w:rsidRDefault="00EE1556" w:rsidP="009E4683">
            <w:pPr>
              <w:rPr>
                <w:rFonts w:ascii="Arial" w:hAnsi="Arial" w:cs="Arial"/>
                <w:b/>
                <w:sz w:val="18"/>
                <w:szCs w:val="18"/>
                <w:lang w:val="en-GB"/>
              </w:rPr>
            </w:pPr>
          </w:p>
        </w:tc>
        <w:tc>
          <w:tcPr>
            <w:tcW w:w="2858" w:type="dxa"/>
          </w:tcPr>
          <w:p w14:paraId="242F931A" w14:textId="3C4458DA" w:rsidR="003239B4" w:rsidRDefault="007765D2" w:rsidP="007359AE">
            <w:pPr>
              <w:rPr>
                <w:rFonts w:ascii="Arial" w:hAnsi="Arial" w:cs="Arial"/>
                <w:sz w:val="18"/>
                <w:szCs w:val="18"/>
                <w:lang w:val="en-GB"/>
              </w:rPr>
            </w:pPr>
            <w:r>
              <w:rPr>
                <w:rFonts w:ascii="Arial" w:hAnsi="Arial" w:cs="Arial"/>
                <w:sz w:val="18"/>
                <w:szCs w:val="18"/>
                <w:lang w:val="en-GB"/>
              </w:rPr>
              <w:t xml:space="preserve">Norwegian Church Aid – Gedaref </w:t>
            </w:r>
            <w:r w:rsidR="007359AE">
              <w:rPr>
                <w:rFonts w:ascii="Arial" w:hAnsi="Arial" w:cs="Arial"/>
                <w:sz w:val="18"/>
                <w:szCs w:val="18"/>
                <w:lang w:val="en-GB"/>
              </w:rPr>
              <w:t>–</w:t>
            </w:r>
            <w:r>
              <w:rPr>
                <w:rFonts w:ascii="Arial" w:hAnsi="Arial" w:cs="Arial"/>
                <w:sz w:val="18"/>
                <w:szCs w:val="18"/>
                <w:lang w:val="en-GB"/>
              </w:rPr>
              <w:t xml:space="preserve"> Sudan</w:t>
            </w:r>
          </w:p>
          <w:p w14:paraId="4728B5DB" w14:textId="77777777" w:rsidR="007359AE" w:rsidRPr="009377D0" w:rsidRDefault="007359AE" w:rsidP="007359AE">
            <w:pPr>
              <w:rPr>
                <w:rFonts w:ascii="Arial" w:hAnsi="Arial" w:cs="Arial"/>
                <w:sz w:val="18"/>
                <w:szCs w:val="18"/>
                <w:lang w:val="en-GB"/>
              </w:rPr>
            </w:pPr>
          </w:p>
          <w:p w14:paraId="242F931B" w14:textId="398712B3"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Contact person:</w:t>
            </w:r>
            <w:r w:rsidR="00036A20" w:rsidRPr="009377D0">
              <w:rPr>
                <w:rFonts w:ascii="Arial" w:hAnsi="Arial" w:cs="Arial"/>
                <w:sz w:val="18"/>
                <w:szCs w:val="18"/>
                <w:lang w:val="en-GB"/>
              </w:rPr>
              <w:t xml:space="preserve"> </w:t>
            </w:r>
            <w:r w:rsidR="007359AE">
              <w:rPr>
                <w:rFonts w:ascii="Arial" w:hAnsi="Arial" w:cs="Arial"/>
                <w:sz w:val="18"/>
                <w:szCs w:val="18"/>
                <w:lang w:val="en-GB"/>
              </w:rPr>
              <w:t>Naserldin</w:t>
            </w:r>
            <w:r w:rsidR="007765D2">
              <w:rPr>
                <w:rFonts w:ascii="Arial" w:hAnsi="Arial" w:cs="Arial"/>
                <w:sz w:val="18"/>
                <w:szCs w:val="18"/>
                <w:lang w:val="en-GB"/>
              </w:rPr>
              <w:t xml:space="preserve"> Almardi</w:t>
            </w:r>
          </w:p>
          <w:p w14:paraId="242F931D" w14:textId="7FFC0C44" w:rsidR="001F0F23" w:rsidRPr="009377D0" w:rsidRDefault="001F0F23" w:rsidP="007C3619">
            <w:pPr>
              <w:rPr>
                <w:rFonts w:ascii="Arial" w:hAnsi="Arial" w:cs="Arial"/>
                <w:sz w:val="18"/>
                <w:szCs w:val="18"/>
                <w:lang w:val="en-GB"/>
              </w:rPr>
            </w:pPr>
            <w:r w:rsidRPr="009377D0">
              <w:rPr>
                <w:rFonts w:ascii="Arial" w:hAnsi="Arial" w:cs="Arial"/>
                <w:sz w:val="18"/>
                <w:szCs w:val="18"/>
                <w:lang w:val="en-GB"/>
              </w:rPr>
              <w:t>Tel:</w:t>
            </w:r>
            <w:r w:rsidR="002B5BAC">
              <w:rPr>
                <w:rFonts w:ascii="Arial" w:hAnsi="Arial" w:cs="Arial"/>
                <w:sz w:val="18"/>
                <w:szCs w:val="18"/>
                <w:lang w:val="en-GB"/>
              </w:rPr>
              <w:t xml:space="preserve"> </w:t>
            </w:r>
            <w:r w:rsidR="007765D2">
              <w:rPr>
                <w:rFonts w:ascii="Arial" w:hAnsi="Arial" w:cs="Arial"/>
                <w:sz w:val="18"/>
                <w:szCs w:val="18"/>
                <w:lang w:val="en-GB"/>
              </w:rPr>
              <w:t>0123554315</w:t>
            </w:r>
          </w:p>
          <w:p w14:paraId="242F931E" w14:textId="389AD9B3" w:rsidR="001F0F23" w:rsidRPr="009377D0" w:rsidRDefault="001F0F23" w:rsidP="006D6665">
            <w:pPr>
              <w:tabs>
                <w:tab w:val="right" w:pos="2642"/>
              </w:tabs>
              <w:rPr>
                <w:rFonts w:ascii="Arial" w:hAnsi="Arial" w:cs="Arial"/>
                <w:sz w:val="18"/>
                <w:szCs w:val="18"/>
                <w:lang w:val="en-GB"/>
              </w:rPr>
            </w:pPr>
            <w:r w:rsidRPr="009377D0">
              <w:rPr>
                <w:rFonts w:ascii="Arial" w:hAnsi="Arial" w:cs="Arial"/>
                <w:sz w:val="18"/>
                <w:szCs w:val="18"/>
                <w:lang w:val="en-GB"/>
              </w:rPr>
              <w:t xml:space="preserve">Email: </w:t>
            </w:r>
            <w:hyperlink r:id="rId12" w:history="1">
              <w:r w:rsidR="007C3619" w:rsidRPr="00685F19">
                <w:rPr>
                  <w:rStyle w:val="Hyperlink"/>
                  <w:rFonts w:ascii="Arial" w:hAnsi="Arial" w:cs="Arial"/>
                  <w:sz w:val="18"/>
                  <w:szCs w:val="18"/>
                  <w:lang w:val="en-GB"/>
                </w:rPr>
                <w:t>p.s.u@nca.no</w:t>
              </w:r>
            </w:hyperlink>
            <w:r w:rsidR="007C3619">
              <w:rPr>
                <w:rFonts w:ascii="Arial" w:hAnsi="Arial" w:cs="Arial"/>
                <w:sz w:val="18"/>
                <w:szCs w:val="18"/>
                <w:lang w:val="en-GB"/>
              </w:rPr>
              <w:t xml:space="preserve"> </w:t>
            </w:r>
          </w:p>
        </w:tc>
      </w:tr>
      <w:tr w:rsidR="000B0938" w:rsidRPr="00BE42CF" w14:paraId="242F9323" w14:textId="77777777" w:rsidTr="000B0938">
        <w:tc>
          <w:tcPr>
            <w:tcW w:w="3528" w:type="dxa"/>
            <w:tcBorders>
              <w:top w:val="nil"/>
              <w:left w:val="nil"/>
              <w:bottom w:val="nil"/>
              <w:right w:val="nil"/>
            </w:tcBorders>
          </w:tcPr>
          <w:p w14:paraId="242F9320" w14:textId="77777777" w:rsidR="000B0938" w:rsidRPr="009377D0" w:rsidRDefault="000B0938"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21" w14:textId="77777777" w:rsidR="000B0938" w:rsidRPr="009377D0" w:rsidRDefault="000B0938" w:rsidP="00890B69">
            <w:pPr>
              <w:rPr>
                <w:rFonts w:ascii="Arial" w:hAnsi="Arial" w:cs="Arial"/>
                <w:sz w:val="20"/>
                <w:szCs w:val="20"/>
                <w:lang w:val="en-GB"/>
              </w:rPr>
            </w:pPr>
          </w:p>
        </w:tc>
        <w:tc>
          <w:tcPr>
            <w:tcW w:w="5378" w:type="dxa"/>
            <w:gridSpan w:val="2"/>
            <w:tcBorders>
              <w:left w:val="single" w:sz="4" w:space="0" w:color="auto"/>
            </w:tcBorders>
          </w:tcPr>
          <w:p w14:paraId="242F9322" w14:textId="6EF2C16B" w:rsidR="000B0938" w:rsidRDefault="000B0938" w:rsidP="0045071E">
            <w:pPr>
              <w:rPr>
                <w:rFonts w:ascii="Arial" w:hAnsi="Arial" w:cs="Arial"/>
                <w:sz w:val="18"/>
                <w:szCs w:val="18"/>
                <w:highlight w:val="yellow"/>
                <w:lang w:val="en-GB"/>
              </w:rPr>
            </w:pPr>
            <w:r w:rsidRPr="009240C6">
              <w:rPr>
                <w:rFonts w:ascii="Arial" w:hAnsi="Arial" w:cs="Arial"/>
                <w:sz w:val="18"/>
                <w:szCs w:val="18"/>
                <w:lang w:val="en-GB"/>
              </w:rPr>
              <w:t xml:space="preserve">Please note that the </w:t>
            </w:r>
            <w:r>
              <w:rPr>
                <w:rFonts w:ascii="Arial" w:hAnsi="Arial" w:cs="Arial"/>
                <w:sz w:val="18"/>
                <w:szCs w:val="18"/>
                <w:lang w:val="en-GB"/>
              </w:rPr>
              <w:t>Proposals</w:t>
            </w:r>
            <w:r w:rsidRPr="009240C6">
              <w:rPr>
                <w:rFonts w:ascii="Arial" w:hAnsi="Arial" w:cs="Arial"/>
                <w:sz w:val="18"/>
                <w:szCs w:val="18"/>
                <w:lang w:val="en-GB"/>
              </w:rPr>
              <w:t xml:space="preserve"> may be delivered to the Contracting Authority at the above</w:t>
            </w:r>
            <w:r w:rsidR="007C3619">
              <w:rPr>
                <w:rFonts w:ascii="Arial" w:hAnsi="Arial" w:cs="Arial"/>
                <w:sz w:val="18"/>
                <w:szCs w:val="18"/>
                <w:lang w:val="en-GB"/>
              </w:rPr>
              <w:t xml:space="preserve"> Email</w:t>
            </w:r>
            <w:r w:rsidRPr="009240C6">
              <w:rPr>
                <w:rFonts w:ascii="Arial" w:hAnsi="Arial" w:cs="Arial"/>
                <w:sz w:val="18"/>
                <w:szCs w:val="18"/>
                <w:lang w:val="en-GB"/>
              </w:rPr>
              <w:t xml:space="preserve"> address </w:t>
            </w:r>
            <w:r w:rsidR="00354A13">
              <w:rPr>
                <w:rFonts w:ascii="Arial" w:hAnsi="Arial" w:cs="Arial"/>
                <w:sz w:val="18"/>
                <w:szCs w:val="18"/>
                <w:lang w:val="en-GB"/>
              </w:rPr>
              <w:t>OR</w:t>
            </w:r>
            <w:r w:rsidR="007C3619">
              <w:rPr>
                <w:rFonts w:ascii="Arial" w:hAnsi="Arial" w:cs="Arial"/>
                <w:sz w:val="18"/>
                <w:szCs w:val="18"/>
                <w:lang w:val="en-GB"/>
              </w:rPr>
              <w:t xml:space="preserve"> </w:t>
            </w:r>
            <w:r w:rsidRPr="009240C6">
              <w:rPr>
                <w:rFonts w:ascii="Arial" w:hAnsi="Arial" w:cs="Arial"/>
                <w:sz w:val="18"/>
                <w:szCs w:val="18"/>
                <w:lang w:val="en-GB"/>
              </w:rPr>
              <w:t xml:space="preserve">in a sealed envelope clearly marked with the above </w:t>
            </w:r>
            <w:r w:rsidR="0045071E">
              <w:rPr>
                <w:rFonts w:ascii="Arial" w:hAnsi="Arial" w:cs="Arial"/>
                <w:sz w:val="18"/>
                <w:szCs w:val="18"/>
                <w:lang w:val="en-GB"/>
              </w:rPr>
              <w:t xml:space="preserve">RFP </w:t>
            </w:r>
            <w:r w:rsidRPr="009240C6">
              <w:rPr>
                <w:rFonts w:ascii="Arial" w:hAnsi="Arial" w:cs="Arial"/>
                <w:sz w:val="18"/>
                <w:szCs w:val="18"/>
                <w:lang w:val="en-GB"/>
              </w:rPr>
              <w:t>Number and the name of the submitting company.</w:t>
            </w:r>
          </w:p>
        </w:tc>
      </w:tr>
    </w:tbl>
    <w:p w14:paraId="242F9324" w14:textId="77777777" w:rsidR="0053734C" w:rsidRDefault="0053734C">
      <w:pPr>
        <w:rPr>
          <w:rFonts w:ascii="Arial" w:hAnsi="Arial" w:cs="Arial"/>
          <w:b/>
          <w:caps/>
          <w:lang w:val="en-GB"/>
        </w:rPr>
      </w:pPr>
    </w:p>
    <w:p w14:paraId="242F9325" w14:textId="77777777" w:rsidR="00A84567" w:rsidRPr="005C59E8" w:rsidRDefault="00A84567">
      <w:pPr>
        <w:rPr>
          <w:rFonts w:ascii="Arial" w:hAnsi="Arial" w:cs="Arial"/>
          <w:b/>
          <w:caps/>
          <w:lang w:val="en-GB"/>
        </w:rPr>
      </w:pPr>
    </w:p>
    <w:p w14:paraId="242F9326" w14:textId="395E3A7F" w:rsidR="009D04B4" w:rsidRPr="005C59E8" w:rsidRDefault="00FE2ED7">
      <w:pPr>
        <w:rPr>
          <w:rFonts w:ascii="Arial" w:hAnsi="Arial" w:cs="Arial"/>
          <w:b/>
          <w:lang w:val="en-GB"/>
        </w:rPr>
      </w:pPr>
      <w:r>
        <w:rPr>
          <w:rFonts w:ascii="Arial" w:hAnsi="Arial" w:cs="Arial"/>
          <w:b/>
          <w:bCs/>
          <w:caps/>
          <w:lang w:val="en-GB"/>
        </w:rPr>
        <w:t>norwegian church aid</w:t>
      </w:r>
      <w:r w:rsidR="007738E4" w:rsidRPr="0041104A">
        <w:rPr>
          <w:rFonts w:ascii="Arial" w:hAnsi="Arial" w:cs="Arial"/>
          <w:bCs/>
          <w:caps/>
          <w:sz w:val="20"/>
          <w:szCs w:val="20"/>
          <w:lang w:val="en-GB"/>
        </w:rPr>
        <w:t xml:space="preserve"> </w:t>
      </w:r>
      <w:r w:rsidR="007738E4" w:rsidRPr="0041104A">
        <w:rPr>
          <w:rFonts w:ascii="Arial" w:hAnsi="Arial" w:cs="Arial"/>
          <w:b/>
          <w:bCs/>
          <w:caps/>
          <w:lang w:val="en-GB"/>
        </w:rPr>
        <w:t xml:space="preserve">invites you to submit a proposal for </w:t>
      </w:r>
      <w:r>
        <w:rPr>
          <w:rFonts w:ascii="Arial" w:hAnsi="Arial" w:cs="Arial"/>
          <w:b/>
          <w:bCs/>
          <w:caps/>
          <w:lang w:val="en-GB"/>
        </w:rPr>
        <w:t>consultant to conduct cash-based transfer rapid assessment in central darfur</w:t>
      </w:r>
    </w:p>
    <w:p w14:paraId="242F9327"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242F9328"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242F9329"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42F932A" w14:textId="3B1E972E"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00FE2ED7">
        <w:rPr>
          <w:rFonts w:ascii="Arial" w:hAnsi="Arial" w:cs="Arial"/>
          <w:sz w:val="20"/>
          <w:szCs w:val="20"/>
          <w:lang w:val="en-GB"/>
        </w:rPr>
        <w:t>rapid assessment for cash-based transfer in Central Darfur,</w:t>
      </w:r>
      <w:r>
        <w:rPr>
          <w:rFonts w:ascii="Arial" w:hAnsi="Arial" w:cs="Arial"/>
          <w:sz w:val="20"/>
          <w:szCs w:val="20"/>
          <w:lang w:val="en-GB"/>
        </w:rPr>
        <w:t xml:space="preserve"> an intervention supported by </w:t>
      </w:r>
      <w:r w:rsidR="00FE2ED7">
        <w:rPr>
          <w:rFonts w:ascii="Arial" w:hAnsi="Arial" w:cs="Arial"/>
          <w:sz w:val="20"/>
          <w:szCs w:val="20"/>
          <w:lang w:val="en-GB"/>
        </w:rPr>
        <w:t>WFP.</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242F932B" w14:textId="77777777" w:rsidR="008C17AB" w:rsidRDefault="008C17AB">
      <w:pPr>
        <w:rPr>
          <w:rFonts w:ascii="Arial" w:hAnsi="Arial" w:cs="Arial"/>
          <w:b/>
          <w:sz w:val="20"/>
          <w:szCs w:val="20"/>
          <w:lang w:val="en-GB"/>
        </w:rPr>
      </w:pPr>
    </w:p>
    <w:p w14:paraId="242F932C"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242F932D" w14:textId="274F3AF1" w:rsidR="001D306E" w:rsidRPr="0031391C" w:rsidRDefault="001D306E" w:rsidP="001D306E">
      <w:pPr>
        <w:jc w:val="both"/>
        <w:rPr>
          <w:rFonts w:ascii="Arial" w:hAnsi="Arial"/>
          <w:b/>
          <w:sz w:val="20"/>
          <w:lang w:val="en-GB"/>
        </w:rPr>
      </w:pPr>
    </w:p>
    <w:p w14:paraId="242F932E"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242F9330" w14:textId="77777777"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437E79">
        <w:rPr>
          <w:rFonts w:ascii="Arial" w:hAnsi="Arial" w:cs="Arial"/>
          <w:b/>
          <w:sz w:val="20"/>
          <w:szCs w:val="20"/>
          <w:lang w:val="en-GB"/>
        </w:rPr>
        <w:t>3</w:t>
      </w:r>
      <w:r w:rsidR="0031093B" w:rsidRPr="00653750">
        <w:rPr>
          <w:rFonts w:ascii="Arial" w:hAnsi="Arial" w:cs="Arial"/>
          <w:b/>
          <w:sz w:val="20"/>
          <w:szCs w:val="20"/>
          <w:lang w:val="en-GB"/>
        </w:rPr>
        <w:t xml:space="preserve">: </w:t>
      </w:r>
      <w:r w:rsidR="00444429">
        <w:rPr>
          <w:rFonts w:ascii="Arial" w:hAnsi="Arial" w:cs="Arial"/>
          <w:b/>
          <w:sz w:val="20"/>
          <w:szCs w:val="20"/>
          <w:lang w:val="en-GB"/>
        </w:rPr>
        <w:tab/>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242F9331" w14:textId="77777777"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437E79">
        <w:rPr>
          <w:rFonts w:ascii="Arial" w:hAnsi="Arial" w:cs="Arial"/>
          <w:b/>
          <w:sz w:val="20"/>
          <w:szCs w:val="20"/>
          <w:lang w:val="en-GB"/>
        </w:rPr>
        <w:t>4</w:t>
      </w:r>
      <w:r w:rsidRPr="005C59E8">
        <w:rPr>
          <w:rFonts w:ascii="Arial" w:hAnsi="Arial" w:cs="Arial"/>
          <w:b/>
          <w:sz w:val="20"/>
          <w:szCs w:val="20"/>
          <w:lang w:val="en-GB"/>
        </w:rPr>
        <w:t xml:space="preserve">: </w:t>
      </w:r>
      <w:r>
        <w:rPr>
          <w:rFonts w:ascii="Arial" w:hAnsi="Arial" w:cs="Arial"/>
          <w:b/>
          <w:sz w:val="20"/>
          <w:szCs w:val="20"/>
          <w:lang w:val="en-GB"/>
        </w:rPr>
        <w:tab/>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w:t>
      </w:r>
    </w:p>
    <w:p w14:paraId="242F9332" w14:textId="77777777"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Pr>
          <w:rFonts w:ascii="Arial" w:hAnsi="Arial" w:cs="Arial"/>
          <w:b/>
          <w:sz w:val="20"/>
          <w:szCs w:val="20"/>
          <w:lang w:val="en-GB"/>
        </w:rPr>
        <w:t>5</w:t>
      </w:r>
      <w:r w:rsidRPr="00653750">
        <w:rPr>
          <w:rFonts w:ascii="Arial" w:hAnsi="Arial" w:cs="Arial"/>
          <w:b/>
          <w:sz w:val="20"/>
          <w:szCs w:val="20"/>
          <w:lang w:val="en-GB"/>
        </w:rPr>
        <w:t xml:space="preserve">: </w:t>
      </w:r>
      <w:r>
        <w:rPr>
          <w:rFonts w:ascii="Arial" w:hAnsi="Arial" w:cs="Arial"/>
          <w:b/>
          <w:sz w:val="20"/>
          <w:szCs w:val="20"/>
          <w:lang w:val="en-GB"/>
        </w:rPr>
        <w:tab/>
        <w:t>Code of Conduct for Contractors</w:t>
      </w:r>
    </w:p>
    <w:p w14:paraId="242F9334" w14:textId="77777777" w:rsidR="00444429" w:rsidRDefault="00444429" w:rsidP="005473B8">
      <w:pPr>
        <w:rPr>
          <w:rFonts w:ascii="Arial" w:hAnsi="Arial" w:cs="Arial"/>
          <w:sz w:val="20"/>
          <w:szCs w:val="20"/>
          <w:lang w:val="en-GB"/>
        </w:rPr>
      </w:pPr>
    </w:p>
    <w:p w14:paraId="242F9335"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242F9336" w14:textId="77777777" w:rsidR="001A0459" w:rsidRDefault="001A0459" w:rsidP="001A0459">
      <w:pPr>
        <w:rPr>
          <w:rFonts w:ascii="Arial" w:hAnsi="Arial" w:cs="Arial"/>
          <w:sz w:val="20"/>
          <w:szCs w:val="20"/>
          <w:lang w:val="en-GB"/>
        </w:rPr>
      </w:pPr>
    </w:p>
    <w:p w14:paraId="242F9337" w14:textId="77777777" w:rsidR="00F9502E" w:rsidRDefault="001A0459" w:rsidP="00F9502E">
      <w:pPr>
        <w:autoSpaceDE w:val="0"/>
        <w:autoSpaceDN w:val="0"/>
        <w:adjustRightInd w:val="0"/>
        <w:rPr>
          <w:rFonts w:ascii="Arial" w:hAnsi="Arial" w:cs="Arial"/>
          <w:sz w:val="20"/>
          <w:szCs w:val="20"/>
          <w:lang w:val="en-GB"/>
        </w:rPr>
      </w:pPr>
      <w:r>
        <w:rPr>
          <w:rFonts w:ascii="Arial" w:hAnsi="Arial" w:cs="Arial"/>
          <w:sz w:val="20"/>
          <w:szCs w:val="20"/>
          <w:lang w:val="en-GB"/>
        </w:rPr>
        <w:t>We should be grateful if you would inform us by email of your intention to submit or not a proposal.</w:t>
      </w:r>
      <w:r w:rsidR="00057A9D">
        <w:rPr>
          <w:rFonts w:ascii="Arial" w:hAnsi="Arial" w:cs="Arial"/>
          <w:sz w:val="20"/>
          <w:szCs w:val="20"/>
          <w:highlight w:val="lightGray"/>
          <w:lang w:val="en-GB"/>
        </w:rPr>
        <w:br w:type="page"/>
      </w:r>
    </w:p>
    <w:p w14:paraId="242F9339" w14:textId="7852F02F" w:rsidR="00E033E8" w:rsidRDefault="00745C69" w:rsidP="007359AE">
      <w:pPr>
        <w:pStyle w:val="Heading2"/>
        <w:numPr>
          <w:ilvl w:val="0"/>
          <w:numId w:val="25"/>
        </w:numPr>
        <w:jc w:val="center"/>
        <w:rPr>
          <w:sz w:val="24"/>
        </w:rPr>
      </w:pPr>
      <w:r w:rsidRPr="005C59E8">
        <w:rPr>
          <w:sz w:val="24"/>
        </w:rPr>
        <w:lastRenderedPageBreak/>
        <w:t>Instructions</w:t>
      </w:r>
    </w:p>
    <w:p w14:paraId="02B1C158" w14:textId="77777777" w:rsidR="007359AE" w:rsidRPr="007359AE" w:rsidRDefault="007359AE" w:rsidP="007359AE">
      <w:pPr>
        <w:rPr>
          <w:lang w:val="en-GB"/>
        </w:rPr>
      </w:pPr>
    </w:p>
    <w:p w14:paraId="242F933A" w14:textId="1557981A"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7359AE">
        <w:rPr>
          <w:rFonts w:cs="Arial"/>
          <w:sz w:val="20"/>
          <w:lang w:val="en-GB"/>
        </w:rPr>
        <w:t>proposal,</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242F933B"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242F933C"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242F933D"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242F933E" w14:textId="77777777" w:rsidR="001D225B" w:rsidRPr="005C59E8" w:rsidRDefault="001D225B" w:rsidP="00263EB2">
      <w:pPr>
        <w:jc w:val="both"/>
        <w:rPr>
          <w:rFonts w:ascii="Arial" w:hAnsi="Arial" w:cs="Arial"/>
          <w:snapToGrid w:val="0"/>
          <w:sz w:val="20"/>
          <w:szCs w:val="20"/>
          <w:lang w:val="en-GB"/>
        </w:rPr>
      </w:pPr>
    </w:p>
    <w:p w14:paraId="242F933F"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242F9340"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242F9341" w14:textId="77777777" w:rsidR="002C653F" w:rsidRPr="005C59E8" w:rsidRDefault="002C653F">
      <w:pPr>
        <w:rPr>
          <w:rFonts w:ascii="Arial" w:hAnsi="Arial" w:cs="Arial"/>
          <w:sz w:val="20"/>
          <w:szCs w:val="20"/>
          <w:lang w:val="en-GB"/>
        </w:rPr>
      </w:pPr>
    </w:p>
    <w:p w14:paraId="242F9342"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42F9343"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w:t>
      </w:r>
    </w:p>
    <w:p w14:paraId="242F9344" w14:textId="77777777" w:rsidR="0014045F" w:rsidRPr="005C59E8" w:rsidRDefault="0014045F" w:rsidP="008C2D42">
      <w:pPr>
        <w:rPr>
          <w:rFonts w:ascii="Arial" w:hAnsi="Arial" w:cs="Arial"/>
          <w:sz w:val="20"/>
          <w:szCs w:val="20"/>
          <w:lang w:val="en-GB"/>
        </w:rPr>
      </w:pPr>
    </w:p>
    <w:p w14:paraId="242F9345"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42F9346" w14:textId="77777777" w:rsidR="00EE0477" w:rsidRDefault="00EE0477" w:rsidP="008C2D42">
      <w:pPr>
        <w:rPr>
          <w:rFonts w:ascii="Arial" w:hAnsi="Arial" w:cs="Arial"/>
          <w:sz w:val="20"/>
          <w:szCs w:val="20"/>
          <w:lang w:val="en-GB"/>
        </w:rPr>
      </w:pPr>
    </w:p>
    <w:p w14:paraId="242F9347"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242F9348" w14:textId="77777777" w:rsidR="008C2D42" w:rsidRPr="005C59E8" w:rsidRDefault="008C2D42" w:rsidP="008C2D42">
      <w:pPr>
        <w:ind w:left="360"/>
        <w:rPr>
          <w:rFonts w:ascii="Arial" w:hAnsi="Arial" w:cs="Arial"/>
          <w:sz w:val="20"/>
          <w:szCs w:val="20"/>
          <w:lang w:val="en-GB"/>
        </w:rPr>
      </w:pPr>
    </w:p>
    <w:p w14:paraId="242F9349"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242F934A"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242F934B" w14:textId="77777777" w:rsidR="007A45CE" w:rsidRPr="005C59E8" w:rsidRDefault="007A45CE" w:rsidP="00D617E9">
      <w:pPr>
        <w:rPr>
          <w:rFonts w:ascii="Arial" w:hAnsi="Arial" w:cs="Arial"/>
          <w:sz w:val="20"/>
          <w:szCs w:val="20"/>
          <w:lang w:val="en-GB"/>
        </w:rPr>
      </w:pPr>
    </w:p>
    <w:p w14:paraId="242F934C" w14:textId="6CB3DF0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subject to conflict of </w:t>
      </w:r>
      <w:r w:rsidR="00782DC3" w:rsidRPr="005C59E8">
        <w:rPr>
          <w:rFonts w:ascii="Arial" w:hAnsi="Arial" w:cs="Arial"/>
          <w:sz w:val="20"/>
          <w:szCs w:val="20"/>
          <w:lang w:val="en-GB"/>
        </w:rPr>
        <w:t>interest.</w:t>
      </w:r>
    </w:p>
    <w:p w14:paraId="242F934D" w14:textId="78924D78"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w:t>
      </w:r>
      <w:r w:rsidR="00782DC3">
        <w:rPr>
          <w:rFonts w:ascii="Arial" w:hAnsi="Arial" w:cs="Arial"/>
          <w:sz w:val="20"/>
          <w:szCs w:val="20"/>
          <w:lang w:val="en-GB"/>
        </w:rPr>
        <w:t>information.</w:t>
      </w:r>
    </w:p>
    <w:p w14:paraId="242F934E" w14:textId="77777777" w:rsidR="005C35EA" w:rsidRDefault="005C35EA">
      <w:pPr>
        <w:rPr>
          <w:rFonts w:ascii="Arial" w:hAnsi="Arial" w:cs="Arial"/>
          <w:b/>
          <w:sz w:val="20"/>
          <w:szCs w:val="20"/>
          <w:lang w:val="en-GB"/>
        </w:rPr>
      </w:pPr>
    </w:p>
    <w:p w14:paraId="242F934F"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242F9350"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242F9351" w14:textId="4D32A648"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Annex 3</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782DC3">
        <w:rPr>
          <w:rFonts w:ascii="Arial" w:hAnsi="Arial" w:cs="Arial"/>
          <w:sz w:val="20"/>
          <w:lang w:val="en-GB"/>
        </w:rPr>
        <w:t>Candidate.</w:t>
      </w:r>
      <w:r w:rsidR="00391D03" w:rsidRPr="00547F24">
        <w:rPr>
          <w:rFonts w:ascii="Arial" w:hAnsi="Arial" w:cs="Arial"/>
          <w:sz w:val="20"/>
          <w:lang w:val="en-GB"/>
        </w:rPr>
        <w:t xml:space="preserve"> </w:t>
      </w:r>
    </w:p>
    <w:p w14:paraId="242F9353" w14:textId="769F9310" w:rsidR="003D7776" w:rsidRPr="001B367E"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 xml:space="preserve">ervices are to be </w:t>
      </w:r>
      <w:r w:rsidR="00782DC3" w:rsidRPr="005C59E8">
        <w:rPr>
          <w:rFonts w:ascii="Arial" w:hAnsi="Arial" w:cs="Arial"/>
          <w:sz w:val="20"/>
          <w:szCs w:val="20"/>
          <w:lang w:val="en-GB"/>
        </w:rPr>
        <w:t>performed</w:t>
      </w:r>
      <w:r w:rsidR="00782DC3">
        <w:rPr>
          <w:rFonts w:ascii="Arial" w:hAnsi="Arial" w:cs="Arial"/>
          <w:sz w:val="20"/>
          <w:szCs w:val="20"/>
          <w:lang w:val="en-GB"/>
        </w:rPr>
        <w:t>.</w:t>
      </w:r>
    </w:p>
    <w:p w14:paraId="242F9354" w14:textId="77777777" w:rsidR="005E0A9F" w:rsidRDefault="005E0A9F" w:rsidP="00C8324D">
      <w:pPr>
        <w:rPr>
          <w:rFonts w:ascii="Arial" w:hAnsi="Arial" w:cs="Arial"/>
          <w:sz w:val="20"/>
          <w:szCs w:val="20"/>
          <w:lang w:val="en-GB"/>
        </w:rPr>
      </w:pPr>
    </w:p>
    <w:p w14:paraId="242F9355"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242F9356" w14:textId="77777777" w:rsidR="00444429" w:rsidRDefault="00444429" w:rsidP="00C8324D">
      <w:pPr>
        <w:rPr>
          <w:rFonts w:ascii="Arial" w:hAnsi="Arial" w:cs="Arial"/>
          <w:sz w:val="20"/>
          <w:szCs w:val="20"/>
          <w:lang w:val="en-GB"/>
        </w:rPr>
      </w:pPr>
    </w:p>
    <w:p w14:paraId="242F9357"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42F9359" w14:textId="0DE72843" w:rsidR="004B5A1A" w:rsidRPr="00782DC3" w:rsidRDefault="001A4662" w:rsidP="00782DC3">
      <w:pPr>
        <w:jc w:val="both"/>
        <w:rPr>
          <w:rFonts w:ascii="Arial" w:hAnsi="Arial" w:cs="Arial"/>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782DC3">
        <w:rPr>
          <w:rFonts w:ascii="Arial" w:hAnsi="Arial" w:cs="Arial"/>
          <w:sz w:val="20"/>
          <w:szCs w:val="20"/>
          <w:lang w:val="en-GB"/>
        </w:rPr>
        <w:t>SDG</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Pr>
          <w:rFonts w:ascii="Arial" w:hAnsi="Arial" w:cs="Arial"/>
          <w:sz w:val="20"/>
          <w:szCs w:val="20"/>
          <w:lang w:val="en-GB"/>
        </w:rPr>
        <w:t>Annex 3</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242F935D" w14:textId="77D08F21" w:rsidR="004B5A1A" w:rsidRPr="00782DC3" w:rsidRDefault="004B5A1A" w:rsidP="00782DC3">
      <w:pPr>
        <w:pStyle w:val="Heading4"/>
        <w:spacing w:line="240" w:lineRule="atLeast"/>
        <w:jc w:val="both"/>
        <w:rPr>
          <w:rFonts w:ascii="Arial" w:hAnsi="Arial" w:cs="Arial"/>
          <w:b w:val="0"/>
          <w:bCs w:val="0"/>
          <w:sz w:val="20"/>
          <w:szCs w:val="20"/>
          <w:highlight w:val="lightGray"/>
          <w:lang w:val="en-GB"/>
        </w:rPr>
      </w:pPr>
      <w:r w:rsidRPr="00696253">
        <w:rPr>
          <w:rFonts w:ascii="Arial" w:hAnsi="Arial"/>
          <w:b w:val="0"/>
          <w:spacing w:val="-3"/>
          <w:sz w:val="20"/>
          <w:lang w:val="en-GB"/>
        </w:rPr>
        <w:t xml:space="preserve">The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w:t>
      </w:r>
      <w:r w:rsidRPr="00696253">
        <w:rPr>
          <w:rFonts w:ascii="Arial" w:hAnsi="Arial" w:cs="Arial"/>
          <w:b w:val="0"/>
          <w:bCs w:val="0"/>
          <w:sz w:val="20"/>
          <w:szCs w:val="20"/>
          <w:lang w:val="en-GB"/>
        </w:rPr>
        <w:lastRenderedPageBreak/>
        <w:t>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242F9360" w14:textId="77777777" w:rsidR="0033616C" w:rsidRPr="00BF7359" w:rsidRDefault="0033616C" w:rsidP="00756E50">
      <w:pPr>
        <w:jc w:val="both"/>
        <w:rPr>
          <w:rFonts w:ascii="Arial" w:hAnsi="Arial" w:cs="Arial"/>
          <w:b/>
          <w:bCs/>
          <w:i/>
          <w:iCs/>
          <w:sz w:val="20"/>
          <w:szCs w:val="20"/>
          <w:highlight w:val="red"/>
          <w:lang w:val="en-GB"/>
        </w:rPr>
      </w:pPr>
    </w:p>
    <w:p w14:paraId="242F9361"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242F936B" w14:textId="77777777" w:rsidR="00440360" w:rsidRPr="005C59E8" w:rsidRDefault="00440360">
      <w:pPr>
        <w:rPr>
          <w:rFonts w:ascii="Arial" w:hAnsi="Arial" w:cs="Arial"/>
          <w:sz w:val="20"/>
          <w:szCs w:val="20"/>
          <w:lang w:val="en-GB"/>
        </w:rPr>
      </w:pPr>
    </w:p>
    <w:p w14:paraId="242F936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242F936D" w14:textId="3686F3A4"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782DC3">
        <w:rPr>
          <w:rFonts w:ascii="Arial" w:hAnsi="Arial" w:cs="Arial"/>
          <w:sz w:val="20"/>
          <w:szCs w:val="20"/>
          <w:lang w:val="en-GB"/>
        </w:rPr>
        <w:t>30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242F936E" w14:textId="77777777" w:rsidR="001A69BE" w:rsidRPr="005C59E8" w:rsidRDefault="001A69BE">
      <w:pPr>
        <w:rPr>
          <w:rFonts w:ascii="Arial" w:hAnsi="Arial" w:cs="Arial"/>
          <w:color w:val="FF0000"/>
          <w:sz w:val="20"/>
          <w:szCs w:val="20"/>
          <w:lang w:val="en-GB"/>
        </w:rPr>
      </w:pPr>
    </w:p>
    <w:p w14:paraId="242F936F"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242F9370" w14:textId="77777777"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0B0938">
        <w:rPr>
          <w:rFonts w:ascii="Arial" w:hAnsi="Arial" w:cs="Arial"/>
          <w:lang w:val="en-GB"/>
        </w:rPr>
        <w:t>in a sealed envelope</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242F9371" w14:textId="77777777" w:rsidR="00364BB9" w:rsidRPr="005C59E8" w:rsidRDefault="00364BB9" w:rsidP="00EF68C5">
      <w:pPr>
        <w:pStyle w:val="PlainText"/>
        <w:rPr>
          <w:rFonts w:ascii="Arial" w:hAnsi="Arial" w:cs="Arial"/>
          <w:lang w:val="en-GB"/>
        </w:rPr>
      </w:pPr>
    </w:p>
    <w:p w14:paraId="242F9372"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242F9373" w14:textId="07A9F808" w:rsidR="00A4404B" w:rsidRDefault="00F7470F" w:rsidP="00A760A1">
      <w:pPr>
        <w:pStyle w:val="BodyText"/>
      </w:pPr>
      <w:r w:rsidRPr="005C59E8">
        <w:t xml:space="preserve">The evaluation method will be the </w:t>
      </w:r>
      <w:r w:rsidR="00A9325B">
        <w:t>q</w:t>
      </w:r>
      <w:r w:rsidRPr="00862C95">
        <w:t xml:space="preserve">uality and </w:t>
      </w:r>
      <w:r w:rsidR="007359AE">
        <w:t>c</w:t>
      </w:r>
      <w:r w:rsidR="007359AE" w:rsidRPr="00862C95">
        <w:t>ost-based</w:t>
      </w:r>
      <w:r w:rsidRPr="00862C95">
        <w:t xml:space="preserve">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7359AE">
        <w:t>Proposals,</w:t>
      </w:r>
      <w:r w:rsidR="00A4404B">
        <w:t xml:space="preserve"> a technical </w:t>
      </w:r>
      <w:proofErr w:type="gramStart"/>
      <w:r w:rsidR="00A4404B">
        <w:t>evaluation</w:t>
      </w:r>
      <w:proofErr w:type="gramEnd"/>
      <w:r w:rsidR="00A4404B">
        <w:t xml:space="preserve"> and a financial evaluation. </w:t>
      </w:r>
    </w:p>
    <w:p w14:paraId="242F9374" w14:textId="77777777" w:rsidR="00BE2C27" w:rsidRDefault="00BE2C27" w:rsidP="00A760A1">
      <w:pPr>
        <w:pStyle w:val="BodyText"/>
      </w:pPr>
    </w:p>
    <w:p w14:paraId="242F9375" w14:textId="011E6721"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4B528A" w:rsidRPr="007359AE">
        <w:rPr>
          <w:rFonts w:ascii="Arial" w:hAnsi="Arial" w:cs="Arial"/>
          <w:sz w:val="20"/>
          <w:szCs w:val="20"/>
          <w:lang w:val="en-GB"/>
        </w:rPr>
        <w:t>&lt;75</w:t>
      </w:r>
      <w:r w:rsidRPr="007359AE">
        <w:rPr>
          <w:rFonts w:ascii="Arial" w:hAnsi="Arial" w:cs="Arial"/>
          <w:sz w:val="20"/>
          <w:szCs w:val="20"/>
          <w:lang w:val="en-GB"/>
        </w:rPr>
        <w:t>&gt;</w:t>
      </w:r>
      <w:r w:rsidR="00385B4D" w:rsidRPr="007359AE">
        <w:rPr>
          <w:rFonts w:ascii="Arial" w:hAnsi="Arial" w:cs="Arial"/>
          <w:sz w:val="20"/>
          <w:szCs w:val="20"/>
          <w:lang w:val="en-GB"/>
        </w:rPr>
        <w:t>%</w:t>
      </w:r>
      <w:r w:rsidRPr="007359AE">
        <w:rPr>
          <w:rFonts w:ascii="Arial" w:hAnsi="Arial" w:cs="Arial"/>
          <w:sz w:val="20"/>
          <w:szCs w:val="20"/>
          <w:lang w:val="en-GB"/>
        </w:rPr>
        <w:t xml:space="preserve"> for the Technical Proposal; and &lt;2</w:t>
      </w:r>
      <w:r w:rsidR="004B528A" w:rsidRPr="007359AE">
        <w:rPr>
          <w:rFonts w:ascii="Arial" w:hAnsi="Arial" w:cs="Arial"/>
          <w:sz w:val="20"/>
          <w:szCs w:val="20"/>
          <w:lang w:val="en-GB"/>
        </w:rPr>
        <w:t>5</w:t>
      </w:r>
      <w:r w:rsidRPr="007359AE">
        <w:rPr>
          <w:rFonts w:ascii="Arial" w:hAnsi="Arial" w:cs="Arial"/>
          <w:sz w:val="20"/>
          <w:szCs w:val="20"/>
          <w:lang w:val="en-GB"/>
        </w:rPr>
        <w:t>&gt;</w:t>
      </w:r>
      <w:r w:rsidR="00385B4D" w:rsidRPr="007359AE">
        <w:rPr>
          <w:rFonts w:ascii="Arial" w:hAnsi="Arial" w:cs="Arial"/>
          <w:sz w:val="20"/>
          <w:szCs w:val="20"/>
          <w:lang w:val="en-GB"/>
        </w:rPr>
        <w:t>%</w:t>
      </w:r>
      <w:r w:rsidRPr="007359AE">
        <w:rPr>
          <w:rFonts w:ascii="Arial" w:hAnsi="Arial" w:cs="Arial"/>
          <w:sz w:val="20"/>
          <w:szCs w:val="20"/>
          <w:lang w:val="en-GB"/>
        </w:rPr>
        <w:t xml:space="preserve"> for the offered price.</w:t>
      </w:r>
      <w:r w:rsidR="006D5294" w:rsidRPr="007359AE">
        <w:rPr>
          <w:rFonts w:ascii="Arial" w:hAnsi="Arial" w:cs="Arial"/>
          <w:sz w:val="20"/>
          <w:szCs w:val="20"/>
          <w:lang w:val="en-GB"/>
        </w:rPr>
        <w:t xml:space="preserve"> </w:t>
      </w:r>
      <w:r w:rsidRPr="007359AE">
        <w:rPr>
          <w:rFonts w:ascii="Arial" w:hAnsi="Arial" w:cs="Arial"/>
          <w:sz w:val="20"/>
          <w:szCs w:val="20"/>
          <w:lang w:val="en-GB"/>
        </w:rPr>
        <w:t>Each proposal</w:t>
      </w:r>
      <w:r w:rsidR="00A9325B" w:rsidRPr="007359AE">
        <w:rPr>
          <w:rFonts w:ascii="Arial" w:hAnsi="Arial" w:cs="Arial"/>
          <w:sz w:val="20"/>
          <w:szCs w:val="20"/>
          <w:lang w:val="en-GB"/>
        </w:rPr>
        <w:t>’s</w:t>
      </w:r>
      <w:r w:rsidRPr="007359AE">
        <w:rPr>
          <w:rFonts w:ascii="Arial" w:hAnsi="Arial" w:cs="Arial"/>
          <w:sz w:val="20"/>
          <w:szCs w:val="20"/>
          <w:lang w:val="en-GB"/>
        </w:rPr>
        <w:t xml:space="preserve"> overall score shall therefore </w:t>
      </w:r>
      <w:r w:rsidR="009765C4" w:rsidRPr="007359AE">
        <w:rPr>
          <w:rFonts w:ascii="Arial" w:hAnsi="Arial" w:cs="Arial"/>
          <w:sz w:val="20"/>
          <w:szCs w:val="20"/>
          <w:lang w:val="en-GB"/>
        </w:rPr>
        <w:t>be</w:t>
      </w:r>
      <w:r w:rsidRPr="007359AE">
        <w:rPr>
          <w:rFonts w:ascii="Arial" w:hAnsi="Arial" w:cs="Arial"/>
          <w:sz w:val="20"/>
          <w:szCs w:val="20"/>
          <w:lang w:val="en-GB"/>
        </w:rPr>
        <w:t xml:space="preserve"> St X </w:t>
      </w:r>
      <w:r w:rsidR="004B528A" w:rsidRPr="007359AE">
        <w:rPr>
          <w:rFonts w:ascii="Arial" w:hAnsi="Arial" w:cs="Arial"/>
          <w:sz w:val="20"/>
          <w:szCs w:val="20"/>
          <w:lang w:val="en-GB"/>
        </w:rPr>
        <w:t>&lt;75</w:t>
      </w:r>
      <w:r w:rsidRPr="007359AE">
        <w:rPr>
          <w:rFonts w:ascii="Arial" w:hAnsi="Arial" w:cs="Arial"/>
          <w:sz w:val="20"/>
          <w:szCs w:val="20"/>
          <w:lang w:val="en-GB"/>
        </w:rPr>
        <w:t xml:space="preserve">&gt;% + Sf X </w:t>
      </w:r>
      <w:r w:rsidR="004B528A" w:rsidRPr="007359AE">
        <w:rPr>
          <w:rFonts w:ascii="Arial" w:hAnsi="Arial" w:cs="Arial"/>
          <w:sz w:val="20"/>
          <w:szCs w:val="20"/>
          <w:lang w:val="en-GB"/>
        </w:rPr>
        <w:t>&lt;25</w:t>
      </w:r>
      <w:r w:rsidRPr="007359AE">
        <w:rPr>
          <w:rFonts w:ascii="Arial" w:hAnsi="Arial" w:cs="Arial"/>
          <w:sz w:val="20"/>
          <w:szCs w:val="20"/>
          <w:lang w:val="en-GB"/>
        </w:rPr>
        <w:t>&gt;%.</w:t>
      </w:r>
    </w:p>
    <w:p w14:paraId="242F9376" w14:textId="77777777" w:rsidR="00BE2C27" w:rsidRDefault="00BE2C27" w:rsidP="00BE2C27">
      <w:pPr>
        <w:tabs>
          <w:tab w:val="right" w:pos="1440"/>
          <w:tab w:val="left" w:pos="2160"/>
          <w:tab w:val="right" w:pos="3600"/>
        </w:tabs>
        <w:rPr>
          <w:rFonts w:ascii="Arial" w:hAnsi="Arial" w:cs="Arial"/>
          <w:sz w:val="20"/>
          <w:szCs w:val="20"/>
          <w:lang w:val="en-GB"/>
        </w:rPr>
      </w:pPr>
    </w:p>
    <w:p w14:paraId="242F9377" w14:textId="77777777" w:rsidR="00B108CB" w:rsidRPr="000643EF" w:rsidRDefault="000643EF" w:rsidP="000543FC">
      <w:pPr>
        <w:pStyle w:val="BodyText"/>
        <w:contextualSpacing/>
        <w:rPr>
          <w:b/>
        </w:rPr>
      </w:pPr>
      <w:r w:rsidRPr="000643EF">
        <w:rPr>
          <w:b/>
        </w:rPr>
        <w:t>Technical evaluation</w:t>
      </w:r>
    </w:p>
    <w:p w14:paraId="242F9378" w14:textId="77777777" w:rsidR="00451734" w:rsidRDefault="00451734" w:rsidP="000543FC">
      <w:pPr>
        <w:pStyle w:val="BodyText"/>
        <w:spacing w:before="120"/>
        <w:contextualSpacing/>
      </w:pPr>
      <w:r w:rsidRPr="00AA3605">
        <w:rPr>
          <w:rFonts w:cs="Times New Roman"/>
          <w:szCs w:val="24"/>
        </w:rPr>
        <w:t>For the evaluation of the technical proposal</w:t>
      </w:r>
      <w:r w:rsidR="00114BE0">
        <w:rPr>
          <w:rFonts w:cs="Times New Roman"/>
          <w:szCs w:val="24"/>
        </w:rPr>
        <w:t>s</w:t>
      </w:r>
      <w:r w:rsidRPr="00AA3605">
        <w:rPr>
          <w:rFonts w:cs="Times New Roman"/>
          <w:szCs w:val="24"/>
        </w:rPr>
        <w:t>, the Contracting Authority shall take the</w:t>
      </w:r>
      <w:r w:rsidRPr="0073738A">
        <w:t xml:space="preserve"> following criteria into consideration</w:t>
      </w:r>
      <w:r>
        <w:t>, with the indicated weights</w:t>
      </w:r>
      <w:r w:rsidRPr="0073738A">
        <w:t>:</w:t>
      </w:r>
    </w:p>
    <w:p w14:paraId="242F9379" w14:textId="06671C02" w:rsidR="00D8490C" w:rsidRPr="005C59E8" w:rsidRDefault="00D8490C" w:rsidP="00D8490C">
      <w:pPr>
        <w:pStyle w:val="Heading4"/>
        <w:rPr>
          <w:rFonts w:ascii="Arial" w:hAnsi="Arial" w:cs="Arial"/>
          <w:snapToGrid w:val="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tblGrid>
      <w:tr w:rsidR="0045071E" w:rsidRPr="005C59E8" w14:paraId="242F937C" w14:textId="77777777" w:rsidTr="007E7604">
        <w:trPr>
          <w:cantSplit/>
          <w:trHeight w:val="230"/>
          <w:jc w:val="center"/>
        </w:trPr>
        <w:tc>
          <w:tcPr>
            <w:tcW w:w="4981" w:type="dxa"/>
            <w:gridSpan w:val="2"/>
            <w:vMerge w:val="restart"/>
          </w:tcPr>
          <w:p w14:paraId="242F937A" w14:textId="77777777" w:rsidR="0045071E" w:rsidRPr="005C59E8" w:rsidRDefault="0045071E" w:rsidP="002D35A0">
            <w:pPr>
              <w:rPr>
                <w:rFonts w:ascii="Arial" w:hAnsi="Arial" w:cs="Arial"/>
                <w:snapToGrid w:val="0"/>
                <w:sz w:val="20"/>
                <w:szCs w:val="20"/>
                <w:lang w:val="en-GB"/>
              </w:rPr>
            </w:pPr>
            <w:bookmarkStart w:id="0" w:name="_Hlk162093248"/>
            <w:r>
              <w:rPr>
                <w:rFonts w:ascii="Arial" w:hAnsi="Arial" w:cs="Arial"/>
                <w:snapToGrid w:val="0"/>
                <w:sz w:val="20"/>
                <w:szCs w:val="20"/>
                <w:lang w:val="en-GB"/>
              </w:rPr>
              <w:t>Technical</w:t>
            </w:r>
            <w:r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Pr="005C59E8">
              <w:rPr>
                <w:rFonts w:ascii="Arial" w:hAnsi="Arial" w:cs="Arial"/>
                <w:snapToGrid w:val="0"/>
                <w:sz w:val="20"/>
                <w:szCs w:val="20"/>
                <w:lang w:val="en-GB"/>
              </w:rPr>
              <w:t>valuation</w:t>
            </w:r>
          </w:p>
        </w:tc>
        <w:tc>
          <w:tcPr>
            <w:tcW w:w="1260" w:type="dxa"/>
            <w:vMerge w:val="restart"/>
          </w:tcPr>
          <w:p w14:paraId="242F937B" w14:textId="77777777" w:rsidR="0045071E" w:rsidRPr="005C59E8" w:rsidRDefault="0045071E"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r>
      <w:tr w:rsidR="0045071E" w:rsidRPr="005C59E8" w14:paraId="242F937F" w14:textId="77777777" w:rsidTr="007E7604">
        <w:trPr>
          <w:cantSplit/>
          <w:trHeight w:val="230"/>
          <w:jc w:val="center"/>
        </w:trPr>
        <w:tc>
          <w:tcPr>
            <w:tcW w:w="4981" w:type="dxa"/>
            <w:gridSpan w:val="2"/>
            <w:vMerge/>
            <w:tcBorders>
              <w:bottom w:val="nil"/>
            </w:tcBorders>
          </w:tcPr>
          <w:p w14:paraId="242F937D" w14:textId="77777777" w:rsidR="0045071E" w:rsidRPr="005C59E8" w:rsidRDefault="0045071E" w:rsidP="003D7B6E">
            <w:pPr>
              <w:rPr>
                <w:rFonts w:ascii="Arial" w:hAnsi="Arial" w:cs="Arial"/>
                <w:snapToGrid w:val="0"/>
                <w:sz w:val="20"/>
                <w:szCs w:val="20"/>
                <w:lang w:val="en-GB"/>
              </w:rPr>
            </w:pPr>
          </w:p>
        </w:tc>
        <w:tc>
          <w:tcPr>
            <w:tcW w:w="1260" w:type="dxa"/>
            <w:vMerge/>
            <w:tcBorders>
              <w:bottom w:val="nil"/>
            </w:tcBorders>
          </w:tcPr>
          <w:p w14:paraId="242F937E" w14:textId="77777777" w:rsidR="0045071E" w:rsidRPr="005C59E8" w:rsidRDefault="0045071E" w:rsidP="003D7B6E">
            <w:pPr>
              <w:jc w:val="center"/>
              <w:rPr>
                <w:rFonts w:ascii="Arial" w:hAnsi="Arial" w:cs="Arial"/>
                <w:snapToGrid w:val="0"/>
                <w:sz w:val="20"/>
                <w:szCs w:val="20"/>
                <w:lang w:val="en-GB"/>
              </w:rPr>
            </w:pPr>
          </w:p>
        </w:tc>
      </w:tr>
      <w:tr w:rsidR="0045071E" w:rsidRPr="005C59E8" w14:paraId="242F938F" w14:textId="77777777" w:rsidTr="007E7604">
        <w:trPr>
          <w:jc w:val="center"/>
        </w:trPr>
        <w:tc>
          <w:tcPr>
            <w:tcW w:w="679" w:type="dxa"/>
          </w:tcPr>
          <w:p w14:paraId="242F938C" w14:textId="18503CEC" w:rsidR="0045071E" w:rsidRPr="005C59E8" w:rsidRDefault="009765C4" w:rsidP="000A23D5">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42F938D" w14:textId="6328D27C" w:rsidR="0045071E" w:rsidRPr="009765C4" w:rsidRDefault="0045071E" w:rsidP="00836E26">
            <w:pPr>
              <w:rPr>
                <w:rFonts w:ascii="Arial" w:hAnsi="Arial" w:cs="Arial"/>
                <w:snapToGrid w:val="0"/>
                <w:sz w:val="20"/>
                <w:szCs w:val="20"/>
                <w:lang w:val="en-GB"/>
              </w:rPr>
            </w:pPr>
            <w:r w:rsidRPr="009765C4">
              <w:rPr>
                <w:rFonts w:ascii="Arial" w:hAnsi="Arial" w:cs="Arial"/>
                <w:snapToGrid w:val="0"/>
                <w:sz w:val="20"/>
                <w:szCs w:val="20"/>
                <w:lang w:val="en-GB"/>
              </w:rPr>
              <w:t>Candidate’s relevant academic qualifications</w:t>
            </w:r>
          </w:p>
        </w:tc>
        <w:tc>
          <w:tcPr>
            <w:tcW w:w="1260" w:type="dxa"/>
            <w:tcBorders>
              <w:bottom w:val="nil"/>
            </w:tcBorders>
          </w:tcPr>
          <w:p w14:paraId="242F938E" w14:textId="5671C212" w:rsidR="0045071E" w:rsidRPr="0077293A" w:rsidRDefault="0065141E" w:rsidP="003D7B6E">
            <w:pPr>
              <w:jc w:val="center"/>
              <w:rPr>
                <w:rFonts w:ascii="Arial" w:hAnsi="Arial" w:cs="Arial"/>
                <w:snapToGrid w:val="0"/>
                <w:sz w:val="20"/>
                <w:szCs w:val="20"/>
                <w:lang w:val="en-GB"/>
              </w:rPr>
            </w:pPr>
            <w:r>
              <w:rPr>
                <w:rFonts w:ascii="Arial" w:hAnsi="Arial" w:cs="Arial"/>
                <w:snapToGrid w:val="0"/>
                <w:sz w:val="20"/>
                <w:szCs w:val="20"/>
                <w:lang w:val="en-GB"/>
              </w:rPr>
              <w:t>10</w:t>
            </w:r>
          </w:p>
        </w:tc>
      </w:tr>
      <w:tr w:rsidR="0045071E" w:rsidRPr="005C59E8" w14:paraId="242F9393" w14:textId="77777777" w:rsidTr="00D811DC">
        <w:trPr>
          <w:jc w:val="center"/>
        </w:trPr>
        <w:tc>
          <w:tcPr>
            <w:tcW w:w="679" w:type="dxa"/>
            <w:tcBorders>
              <w:bottom w:val="single" w:sz="4" w:space="0" w:color="auto"/>
            </w:tcBorders>
          </w:tcPr>
          <w:p w14:paraId="242F9390" w14:textId="34BB3988" w:rsidR="0045071E" w:rsidRDefault="009765C4"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Borders>
              <w:bottom w:val="single" w:sz="4" w:space="0" w:color="auto"/>
            </w:tcBorders>
          </w:tcPr>
          <w:p w14:paraId="242F9391" w14:textId="03F61E5E" w:rsidR="0045071E" w:rsidRPr="009765C4" w:rsidRDefault="0045071E" w:rsidP="00836E26">
            <w:pPr>
              <w:rPr>
                <w:rFonts w:ascii="Arial" w:hAnsi="Arial" w:cs="Arial"/>
                <w:snapToGrid w:val="0"/>
                <w:sz w:val="20"/>
                <w:szCs w:val="20"/>
                <w:lang w:val="en-GB"/>
              </w:rPr>
            </w:pPr>
            <w:r w:rsidRPr="009765C4">
              <w:rPr>
                <w:rFonts w:ascii="Arial" w:hAnsi="Arial" w:cs="Arial"/>
                <w:snapToGrid w:val="0"/>
                <w:sz w:val="20"/>
                <w:szCs w:val="20"/>
                <w:lang w:val="en-GB"/>
              </w:rPr>
              <w:t>Candidate’s relevant experience in the field of assignment</w:t>
            </w:r>
          </w:p>
        </w:tc>
        <w:tc>
          <w:tcPr>
            <w:tcW w:w="1260" w:type="dxa"/>
            <w:tcBorders>
              <w:bottom w:val="single" w:sz="4" w:space="0" w:color="auto"/>
            </w:tcBorders>
          </w:tcPr>
          <w:p w14:paraId="242F9392" w14:textId="100CF7C7" w:rsidR="0045071E" w:rsidRPr="0077293A" w:rsidRDefault="0065141E" w:rsidP="003D7B6E">
            <w:pPr>
              <w:jc w:val="center"/>
              <w:rPr>
                <w:rFonts w:ascii="Arial" w:hAnsi="Arial" w:cs="Arial"/>
                <w:snapToGrid w:val="0"/>
                <w:sz w:val="20"/>
                <w:szCs w:val="20"/>
                <w:lang w:val="en-GB"/>
              </w:rPr>
            </w:pPr>
            <w:r>
              <w:rPr>
                <w:rFonts w:ascii="Arial" w:hAnsi="Arial" w:cs="Arial"/>
                <w:snapToGrid w:val="0"/>
                <w:sz w:val="20"/>
                <w:szCs w:val="20"/>
                <w:lang w:val="en-GB"/>
              </w:rPr>
              <w:t>65</w:t>
            </w:r>
          </w:p>
        </w:tc>
      </w:tr>
      <w:tr w:rsidR="0045071E" w:rsidRPr="005C59E8" w14:paraId="242F9397" w14:textId="77777777" w:rsidTr="00D811DC">
        <w:trPr>
          <w:jc w:val="center"/>
        </w:trPr>
        <w:tc>
          <w:tcPr>
            <w:tcW w:w="679" w:type="dxa"/>
            <w:tcBorders>
              <w:top w:val="single" w:sz="4" w:space="0" w:color="auto"/>
            </w:tcBorders>
          </w:tcPr>
          <w:p w14:paraId="242F9394" w14:textId="0C05324E" w:rsidR="0045071E" w:rsidRDefault="009765C4"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Borders>
              <w:top w:val="single" w:sz="4" w:space="0" w:color="auto"/>
            </w:tcBorders>
          </w:tcPr>
          <w:p w14:paraId="242F9395" w14:textId="21F0C997" w:rsidR="0045071E" w:rsidRPr="009765C4" w:rsidRDefault="0045071E" w:rsidP="00836E26">
            <w:pPr>
              <w:rPr>
                <w:rFonts w:ascii="Arial" w:hAnsi="Arial" w:cs="Arial"/>
                <w:snapToGrid w:val="0"/>
                <w:sz w:val="20"/>
                <w:szCs w:val="20"/>
                <w:lang w:val="en-GB"/>
              </w:rPr>
            </w:pPr>
            <w:r w:rsidRPr="009765C4">
              <w:rPr>
                <w:rFonts w:ascii="Arial" w:hAnsi="Arial" w:cs="Arial"/>
                <w:snapToGrid w:val="0"/>
                <w:sz w:val="20"/>
                <w:szCs w:val="20"/>
                <w:lang w:val="en-GB"/>
              </w:rPr>
              <w:t>Candidate’s experience in the region/country e.g. knowledge of local language, culture, administrative system, government etc.</w:t>
            </w:r>
          </w:p>
        </w:tc>
        <w:tc>
          <w:tcPr>
            <w:tcW w:w="1260" w:type="dxa"/>
            <w:tcBorders>
              <w:top w:val="single" w:sz="4" w:space="0" w:color="auto"/>
              <w:bottom w:val="nil"/>
            </w:tcBorders>
          </w:tcPr>
          <w:p w14:paraId="242F9396" w14:textId="65A69384" w:rsidR="0045071E" w:rsidRPr="0077293A" w:rsidRDefault="0065141E" w:rsidP="003D7B6E">
            <w:pPr>
              <w:jc w:val="center"/>
              <w:rPr>
                <w:rFonts w:ascii="Arial" w:hAnsi="Arial" w:cs="Arial"/>
                <w:snapToGrid w:val="0"/>
                <w:sz w:val="20"/>
                <w:szCs w:val="20"/>
                <w:lang w:val="en-GB"/>
              </w:rPr>
            </w:pPr>
            <w:r>
              <w:rPr>
                <w:rFonts w:ascii="Arial" w:hAnsi="Arial" w:cs="Arial"/>
                <w:snapToGrid w:val="0"/>
                <w:sz w:val="20"/>
                <w:szCs w:val="20"/>
                <w:lang w:val="en-GB"/>
              </w:rPr>
              <w:t>20</w:t>
            </w:r>
          </w:p>
        </w:tc>
      </w:tr>
      <w:tr w:rsidR="0045071E" w:rsidRPr="005C59E8" w14:paraId="242F939B" w14:textId="77777777" w:rsidTr="007E7604">
        <w:trPr>
          <w:jc w:val="center"/>
        </w:trPr>
        <w:tc>
          <w:tcPr>
            <w:tcW w:w="679" w:type="dxa"/>
          </w:tcPr>
          <w:p w14:paraId="242F9398" w14:textId="246AC53D" w:rsidR="0045071E" w:rsidRDefault="009765C4"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242F9399" w14:textId="2D726792" w:rsidR="0045071E" w:rsidRPr="009765C4" w:rsidRDefault="0045071E" w:rsidP="00836E26">
            <w:pPr>
              <w:rPr>
                <w:rFonts w:ascii="Arial" w:hAnsi="Arial" w:cs="Arial"/>
                <w:snapToGrid w:val="0"/>
                <w:sz w:val="20"/>
                <w:szCs w:val="20"/>
                <w:lang w:val="en-GB"/>
              </w:rPr>
            </w:pPr>
            <w:r w:rsidRPr="009765C4">
              <w:rPr>
                <w:rFonts w:ascii="Arial" w:hAnsi="Arial" w:cs="Arial"/>
                <w:snapToGrid w:val="0"/>
                <w:sz w:val="20"/>
                <w:szCs w:val="20"/>
                <w:lang w:val="en-GB"/>
              </w:rPr>
              <w:t xml:space="preserve">Candidate’s proficiency in </w:t>
            </w:r>
            <w:r w:rsidR="009765C4" w:rsidRPr="009765C4">
              <w:rPr>
                <w:rFonts w:ascii="Arial" w:hAnsi="Arial" w:cs="Arial"/>
                <w:snapToGrid w:val="0"/>
                <w:sz w:val="20"/>
                <w:szCs w:val="20"/>
                <w:lang w:val="en-GB"/>
              </w:rPr>
              <w:t>English and Arabic</w:t>
            </w:r>
            <w:r w:rsidRPr="009765C4">
              <w:rPr>
                <w:rFonts w:ascii="Arial" w:hAnsi="Arial" w:cs="Arial"/>
                <w:snapToGrid w:val="0"/>
                <w:sz w:val="20"/>
                <w:szCs w:val="20"/>
                <w:lang w:val="en-GB"/>
              </w:rPr>
              <w:t xml:space="preserve"> </w:t>
            </w:r>
          </w:p>
        </w:tc>
        <w:tc>
          <w:tcPr>
            <w:tcW w:w="1260" w:type="dxa"/>
            <w:tcBorders>
              <w:bottom w:val="nil"/>
            </w:tcBorders>
          </w:tcPr>
          <w:p w14:paraId="242F939A" w14:textId="4225A023" w:rsidR="0045071E" w:rsidRPr="0077293A" w:rsidRDefault="0065141E" w:rsidP="003D7B6E">
            <w:pPr>
              <w:jc w:val="center"/>
              <w:rPr>
                <w:rFonts w:ascii="Arial" w:hAnsi="Arial" w:cs="Arial"/>
                <w:snapToGrid w:val="0"/>
                <w:sz w:val="20"/>
                <w:szCs w:val="20"/>
                <w:lang w:val="en-GB"/>
              </w:rPr>
            </w:pPr>
            <w:r>
              <w:rPr>
                <w:rFonts w:ascii="Arial" w:hAnsi="Arial" w:cs="Arial"/>
                <w:snapToGrid w:val="0"/>
                <w:sz w:val="20"/>
                <w:szCs w:val="20"/>
                <w:lang w:val="en-GB"/>
              </w:rPr>
              <w:t>5</w:t>
            </w:r>
          </w:p>
        </w:tc>
      </w:tr>
      <w:tr w:rsidR="00D95A98" w:rsidRPr="005C59E8" w14:paraId="242F93BA" w14:textId="77777777" w:rsidTr="004C2EBE">
        <w:trPr>
          <w:jc w:val="center"/>
        </w:trPr>
        <w:tc>
          <w:tcPr>
            <w:tcW w:w="4981" w:type="dxa"/>
            <w:gridSpan w:val="2"/>
          </w:tcPr>
          <w:p w14:paraId="242F93B8" w14:textId="52FC8254" w:rsidR="00D95A98" w:rsidRPr="009765C4" w:rsidRDefault="00D95A98" w:rsidP="0078036D">
            <w:pPr>
              <w:rPr>
                <w:rFonts w:ascii="Arial" w:hAnsi="Arial" w:cs="Arial"/>
                <w:snapToGrid w:val="0"/>
                <w:sz w:val="20"/>
                <w:szCs w:val="20"/>
                <w:lang w:val="en-GB"/>
              </w:rPr>
            </w:pPr>
            <w:r>
              <w:rPr>
                <w:rFonts w:ascii="Arial" w:hAnsi="Arial" w:cs="Arial"/>
                <w:snapToGrid w:val="0"/>
                <w:sz w:val="20"/>
                <w:szCs w:val="20"/>
                <w:lang w:val="en-GB"/>
              </w:rPr>
              <w:t xml:space="preserve">Total Technical Score (ST) is 100 </w:t>
            </w:r>
          </w:p>
        </w:tc>
        <w:tc>
          <w:tcPr>
            <w:tcW w:w="1260" w:type="dxa"/>
          </w:tcPr>
          <w:p w14:paraId="242F93B9" w14:textId="10F8FEBB" w:rsidR="00D95A98" w:rsidRPr="0077293A" w:rsidRDefault="0065141E" w:rsidP="003D7B6E">
            <w:pPr>
              <w:jc w:val="center"/>
              <w:rPr>
                <w:rFonts w:ascii="Arial" w:hAnsi="Arial" w:cs="Arial"/>
                <w:snapToGrid w:val="0"/>
                <w:sz w:val="20"/>
                <w:szCs w:val="20"/>
                <w:lang w:val="en-GB"/>
              </w:rPr>
            </w:pPr>
            <w:r>
              <w:rPr>
                <w:rFonts w:ascii="Arial" w:hAnsi="Arial" w:cs="Arial"/>
                <w:snapToGrid w:val="0"/>
                <w:sz w:val="20"/>
                <w:szCs w:val="20"/>
                <w:lang w:val="en-GB"/>
              </w:rPr>
              <w:t>100</w:t>
            </w:r>
          </w:p>
        </w:tc>
      </w:tr>
      <w:bookmarkEnd w:id="0"/>
    </w:tbl>
    <w:p w14:paraId="242F93D4" w14:textId="77777777" w:rsidR="00D8490C" w:rsidRDefault="00D8490C" w:rsidP="00D8490C"/>
    <w:p w14:paraId="242F93D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242F93D6"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242F93D7" w14:textId="77777777" w:rsidR="00BC2322" w:rsidRDefault="00BC2322" w:rsidP="00374750">
      <w:pPr>
        <w:autoSpaceDE w:val="0"/>
        <w:autoSpaceDN w:val="0"/>
        <w:adjustRightInd w:val="0"/>
        <w:rPr>
          <w:rFonts w:ascii="Arial" w:hAnsi="Arial" w:cs="Arial"/>
          <w:sz w:val="20"/>
          <w:szCs w:val="20"/>
          <w:lang w:val="en-GB"/>
        </w:rPr>
      </w:pPr>
    </w:p>
    <w:p w14:paraId="242F93D8"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242F93D9"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242F93DA"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42F93DB"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42F93DC" w14:textId="1C7E2400"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w:t>
      </w:r>
      <w:r w:rsidR="0077293A" w:rsidRPr="00914BDB">
        <w:rPr>
          <w:rFonts w:ascii="Arial" w:hAnsi="Arial" w:cs="Arial"/>
          <w:sz w:val="20"/>
          <w:szCs w:val="20"/>
          <w:lang w:val="en-GB"/>
        </w:rPr>
        <w:t>score.</w:t>
      </w:r>
      <w:r w:rsidRPr="00914BDB">
        <w:rPr>
          <w:rFonts w:ascii="Arial" w:hAnsi="Arial" w:cs="Arial"/>
          <w:sz w:val="20"/>
          <w:szCs w:val="20"/>
          <w:lang w:val="en-GB"/>
        </w:rPr>
        <w:t xml:space="preserve"> </w:t>
      </w:r>
    </w:p>
    <w:p w14:paraId="242F93DD"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242F93D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242F93DF" w14:textId="77777777" w:rsidR="0001173D" w:rsidRPr="000702E8" w:rsidRDefault="0001173D" w:rsidP="00022CBC">
      <w:pPr>
        <w:tabs>
          <w:tab w:val="right" w:pos="1440"/>
          <w:tab w:val="left" w:pos="2160"/>
          <w:tab w:val="right" w:pos="3600"/>
        </w:tabs>
        <w:rPr>
          <w:lang w:val="en-US"/>
        </w:rPr>
      </w:pPr>
    </w:p>
    <w:p w14:paraId="242F93E0"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42F93E1" w14:textId="77777777" w:rsidR="0007054E" w:rsidRPr="004F223C" w:rsidRDefault="0007054E" w:rsidP="0007054E">
      <w:pPr>
        <w:jc w:val="both"/>
        <w:rPr>
          <w:rFonts w:ascii="Arial" w:hAnsi="Arial"/>
          <w:sz w:val="20"/>
          <w:lang w:val="en-GB"/>
        </w:rPr>
      </w:pPr>
      <w:r w:rsidRPr="004F223C">
        <w:rPr>
          <w:rFonts w:ascii="Arial" w:hAnsi="Arial"/>
          <w:sz w:val="20"/>
          <w:lang w:val="en-GB"/>
        </w:rPr>
        <w:lastRenderedPageBreak/>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w:t>
      </w:r>
      <w:proofErr w:type="gramStart"/>
      <w:r w:rsidRPr="004F223C">
        <w:rPr>
          <w:rFonts w:ascii="Arial" w:hAnsi="Arial"/>
          <w:sz w:val="20"/>
          <w:lang w:val="en-GB"/>
        </w:rPr>
        <w:t>in order to</w:t>
      </w:r>
      <w:proofErr w:type="gramEnd"/>
      <w:r w:rsidRPr="004F223C">
        <w:rPr>
          <w:rFonts w:ascii="Arial" w:hAnsi="Arial"/>
          <w:sz w:val="20"/>
          <w:lang w:val="en-GB"/>
        </w:rPr>
        <w:t xml:space="preserve">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242F93E2" w14:textId="77777777" w:rsidR="0007054E" w:rsidRPr="004F223C" w:rsidRDefault="0007054E" w:rsidP="0007054E">
      <w:pPr>
        <w:jc w:val="both"/>
        <w:rPr>
          <w:rFonts w:ascii="Arial" w:hAnsi="Arial"/>
          <w:sz w:val="20"/>
          <w:lang w:val="en-GB"/>
        </w:rPr>
      </w:pPr>
    </w:p>
    <w:p w14:paraId="242F93E3"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proofErr w:type="gramStart"/>
      <w:r w:rsidRPr="004F223C">
        <w:rPr>
          <w:rFonts w:ascii="Arial" w:hAnsi="Arial"/>
          <w:sz w:val="20"/>
          <w:lang w:val="en-GB"/>
        </w:rPr>
        <w:t xml:space="preserve">in order </w:t>
      </w:r>
      <w:r>
        <w:rPr>
          <w:rFonts w:ascii="Arial" w:hAnsi="Arial"/>
          <w:sz w:val="20"/>
          <w:lang w:val="en-GB"/>
        </w:rPr>
        <w:t>to</w:t>
      </w:r>
      <w:proofErr w:type="gramEnd"/>
      <w:r>
        <w:rPr>
          <w:rFonts w:ascii="Arial" w:hAnsi="Arial"/>
          <w:sz w:val="20"/>
          <w:lang w:val="en-GB"/>
        </w:rPr>
        <w:t xml:space="preserve">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42F93E4" w14:textId="77777777" w:rsidR="00C910EB" w:rsidRDefault="00C910EB" w:rsidP="00130CBB">
      <w:pPr>
        <w:ind w:firstLine="360"/>
        <w:jc w:val="both"/>
        <w:rPr>
          <w:rFonts w:ascii="Arial" w:hAnsi="Arial"/>
          <w:b/>
          <w:sz w:val="20"/>
          <w:lang w:val="en-GB"/>
        </w:rPr>
      </w:pPr>
    </w:p>
    <w:p w14:paraId="242F93E5" w14:textId="6D355BBA"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 xml:space="preserve">ward </w:t>
      </w:r>
      <w:r w:rsidR="0077293A">
        <w:rPr>
          <w:rFonts w:ascii="Arial" w:hAnsi="Arial" w:cs="Arial"/>
          <w:b/>
          <w:sz w:val="20"/>
          <w:szCs w:val="20"/>
          <w:lang w:val="en-GB"/>
        </w:rPr>
        <w:t>criteria.</w:t>
      </w:r>
    </w:p>
    <w:p w14:paraId="242F93E6" w14:textId="6F2E787E"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42F93EA" w14:textId="0A1E9421" w:rsidR="00E95FFB" w:rsidRPr="0077293A" w:rsidRDefault="00E95FFB" w:rsidP="0077293A">
      <w:pPr>
        <w:pStyle w:val="BodyText"/>
        <w:rPr>
          <w:b/>
          <w:lang w:val="en-US"/>
        </w:rPr>
      </w:pPr>
    </w:p>
    <w:p w14:paraId="242F93EB"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42F93EC"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42F93ED"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42F93EE" w14:textId="4E9DD4C5"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77293A">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242F93EF" w14:textId="77777777" w:rsidR="002678C3" w:rsidRDefault="002678C3" w:rsidP="00C44746">
      <w:pPr>
        <w:autoSpaceDE w:val="0"/>
        <w:autoSpaceDN w:val="0"/>
        <w:adjustRightInd w:val="0"/>
        <w:rPr>
          <w:rFonts w:ascii="Arial" w:hAnsi="Arial" w:cs="Arial"/>
          <w:sz w:val="20"/>
          <w:szCs w:val="20"/>
          <w:lang w:val="en-GB"/>
        </w:rPr>
      </w:pPr>
    </w:p>
    <w:p w14:paraId="242F93F0"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242F93F1" w14:textId="77777777" w:rsidR="00F03A3C" w:rsidRPr="00EB0FAF" w:rsidRDefault="00F03A3C" w:rsidP="00EB0FAF">
      <w:pPr>
        <w:ind w:firstLine="357"/>
        <w:rPr>
          <w:rFonts w:ascii="Arial" w:hAnsi="Arial" w:cs="Arial"/>
          <w:color w:val="FF0000"/>
          <w:sz w:val="20"/>
          <w:szCs w:val="20"/>
          <w:lang w:val="en-GB"/>
        </w:rPr>
      </w:pPr>
    </w:p>
    <w:p w14:paraId="242F93F2"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242F93F3" w14:textId="12DD047E" w:rsidR="00FD451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r w:rsidR="00442419">
        <w:rPr>
          <w:rFonts w:ascii="Arial" w:hAnsi="Arial" w:cs="Arial"/>
          <w:sz w:val="20"/>
          <w:lang w:val="en-GB"/>
        </w:rPr>
        <w:t xml:space="preserve">  </w:t>
      </w:r>
    </w:p>
    <w:p w14:paraId="44021FA7" w14:textId="20852741" w:rsidR="00442419" w:rsidRDefault="00442419" w:rsidP="00AD03B9">
      <w:pPr>
        <w:autoSpaceDE w:val="0"/>
        <w:autoSpaceDN w:val="0"/>
        <w:adjustRightInd w:val="0"/>
        <w:rPr>
          <w:rFonts w:ascii="Arial" w:hAnsi="Arial" w:cs="Arial"/>
          <w:sz w:val="20"/>
          <w:lang w:val="en-GB"/>
        </w:rPr>
      </w:pPr>
    </w:p>
    <w:p w14:paraId="79807B26" w14:textId="77777777" w:rsidR="00442419" w:rsidRPr="00442419" w:rsidRDefault="00442419" w:rsidP="00442419">
      <w:pPr>
        <w:numPr>
          <w:ilvl w:val="0"/>
          <w:numId w:val="12"/>
        </w:numPr>
        <w:tabs>
          <w:tab w:val="left" w:pos="360"/>
        </w:tabs>
        <w:spacing w:before="120"/>
        <w:ind w:left="0" w:firstLine="360"/>
        <w:rPr>
          <w:rFonts w:ascii="Arial" w:hAnsi="Arial" w:cs="Arial"/>
          <w:b/>
          <w:sz w:val="20"/>
          <w:szCs w:val="20"/>
          <w:lang w:val="en-GB"/>
        </w:rPr>
      </w:pPr>
      <w:r w:rsidRPr="00442419">
        <w:rPr>
          <w:rFonts w:ascii="Arial" w:hAnsi="Arial" w:cs="Arial"/>
          <w:b/>
          <w:sz w:val="20"/>
          <w:szCs w:val="20"/>
          <w:lang w:val="en-GB"/>
        </w:rPr>
        <w:t xml:space="preserve">Data Protection and Privacy </w:t>
      </w:r>
    </w:p>
    <w:p w14:paraId="51014A3A" w14:textId="77777777"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 xml:space="preserve">The Contracting Authority may collect and process personnel data such as names, addresses, telephone numbers, email addresses, banking details and CVs.  Such data will be used for the sole purpose of managing the procurement process and any subsequent Contract issued </w:t>
      </w:r>
      <w:proofErr w:type="gramStart"/>
      <w:r w:rsidRPr="00442419">
        <w:rPr>
          <w:rFonts w:ascii="Arial" w:hAnsi="Arial" w:cs="Arial"/>
          <w:sz w:val="20"/>
          <w:lang w:val="en-GB"/>
        </w:rPr>
        <w:t>as a result of</w:t>
      </w:r>
      <w:proofErr w:type="gramEnd"/>
      <w:r w:rsidRPr="00442419">
        <w:rPr>
          <w:rFonts w:ascii="Arial" w:hAnsi="Arial" w:cs="Arial"/>
          <w:sz w:val="20"/>
          <w:lang w:val="en-GB"/>
        </w:rPr>
        <w:t xml:space="preserve"> the procurement process, including transmission to bodies charged with monitoring and or inspecting procurement processes, in accordance with applicable EU, international and national law on data protection.  Data may be stored for as long as a legitimate reason remains for its storage and up to a period of seven years.  </w:t>
      </w:r>
    </w:p>
    <w:p w14:paraId="398982CA" w14:textId="77777777" w:rsidR="00442419" w:rsidRPr="00442419" w:rsidRDefault="00442419" w:rsidP="00442419">
      <w:pPr>
        <w:autoSpaceDE w:val="0"/>
        <w:autoSpaceDN w:val="0"/>
        <w:adjustRightInd w:val="0"/>
        <w:rPr>
          <w:rFonts w:ascii="Arial" w:hAnsi="Arial" w:cs="Arial"/>
          <w:sz w:val="20"/>
          <w:lang w:val="en-GB"/>
        </w:rPr>
      </w:pPr>
    </w:p>
    <w:p w14:paraId="6B6B528D" w14:textId="3A017743"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 xml:space="preserve">Submission of any bid, proposal, quotation or offer and acceptance of any subsequent Purchase Order or Contract signifies the </w:t>
      </w:r>
      <w:r w:rsidR="0077293A" w:rsidRPr="00442419">
        <w:rPr>
          <w:rFonts w:ascii="Arial" w:hAnsi="Arial" w:cs="Arial"/>
          <w:sz w:val="20"/>
          <w:lang w:val="en-GB"/>
        </w:rPr>
        <w:t>bidder’s</w:t>
      </w:r>
      <w:r w:rsidRPr="00442419">
        <w:rPr>
          <w:rFonts w:ascii="Arial" w:hAnsi="Arial" w:cs="Arial"/>
          <w:sz w:val="20"/>
          <w:lang w:val="en-GB"/>
        </w:rPr>
        <w:t xml:space="preserve"> consent to such data collection and its </w:t>
      </w:r>
      <w:r w:rsidR="0077293A" w:rsidRPr="00442419">
        <w:rPr>
          <w:rFonts w:ascii="Arial" w:hAnsi="Arial" w:cs="Arial"/>
          <w:sz w:val="20"/>
          <w:lang w:val="en-GB"/>
        </w:rPr>
        <w:t>processing.</w:t>
      </w:r>
    </w:p>
    <w:p w14:paraId="0F4ADCE4" w14:textId="77777777" w:rsidR="00442419" w:rsidRPr="00442419" w:rsidRDefault="00442419" w:rsidP="00442419">
      <w:pPr>
        <w:autoSpaceDE w:val="0"/>
        <w:autoSpaceDN w:val="0"/>
        <w:adjustRightInd w:val="0"/>
        <w:rPr>
          <w:rFonts w:ascii="Arial" w:hAnsi="Arial" w:cs="Arial"/>
          <w:sz w:val="20"/>
          <w:lang w:val="en-GB"/>
        </w:rPr>
      </w:pPr>
    </w:p>
    <w:p w14:paraId="4608DF6F" w14:textId="77777777"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 xml:space="preserve">The General Terms and Conditions provide reference to the specific rights, and regulations related to the data that is stored.  </w:t>
      </w:r>
    </w:p>
    <w:p w14:paraId="2F3FBD6F" w14:textId="77777777" w:rsidR="00442419" w:rsidRPr="005C59E8" w:rsidRDefault="00442419" w:rsidP="00AD03B9">
      <w:pPr>
        <w:autoSpaceDE w:val="0"/>
        <w:autoSpaceDN w:val="0"/>
        <w:adjustRightInd w:val="0"/>
        <w:rPr>
          <w:rFonts w:ascii="Arial" w:hAnsi="Arial" w:cs="Arial"/>
          <w:sz w:val="20"/>
          <w:lang w:val="en-GB"/>
        </w:rPr>
      </w:pPr>
    </w:p>
    <w:p w14:paraId="639E3AFD" w14:textId="1E9CFA57" w:rsidR="0074756B" w:rsidRPr="007359AE" w:rsidRDefault="00BB183B" w:rsidP="007359AE">
      <w:pPr>
        <w:pStyle w:val="Heading4"/>
        <w:jc w:val="center"/>
        <w:rPr>
          <w:rFonts w:ascii="Arial" w:hAnsi="Arial" w:cs="Arial"/>
          <w:caps/>
          <w:lang w:val="en-GB"/>
        </w:rPr>
      </w:pPr>
      <w:r>
        <w:rPr>
          <w:rFonts w:ascii="Arial" w:hAnsi="Arial" w:cs="Arial"/>
          <w:caps/>
          <w:lang w:val="en-GB"/>
        </w:rPr>
        <w:br w:type="page"/>
      </w:r>
    </w:p>
    <w:p w14:paraId="242F93FB" w14:textId="77777777" w:rsidR="00CD6BDC" w:rsidRDefault="00CD6BDC" w:rsidP="00CD6BDC">
      <w:pPr>
        <w:rPr>
          <w:rFonts w:ascii="Arial" w:hAnsi="Arial" w:cs="Arial"/>
          <w:sz w:val="20"/>
          <w:szCs w:val="20"/>
          <w:lang w:val="en-GB"/>
        </w:rPr>
      </w:pPr>
    </w:p>
    <w:p w14:paraId="242F94C6" w14:textId="77777777" w:rsidR="006360B5" w:rsidRDefault="006360B5" w:rsidP="00B26959">
      <w:pPr>
        <w:pStyle w:val="PlainText"/>
        <w:ind w:left="1304" w:firstLine="1"/>
        <w:rPr>
          <w:lang w:val="en-US"/>
        </w:rPr>
      </w:pPr>
    </w:p>
    <w:p w14:paraId="242F94C7" w14:textId="06E7635F" w:rsidR="00554E89" w:rsidRPr="007359AE" w:rsidRDefault="00D65CCB" w:rsidP="006360B5">
      <w:pPr>
        <w:pStyle w:val="PlainText"/>
        <w:jc w:val="both"/>
        <w:rPr>
          <w:rFonts w:asciiTheme="minorBidi" w:hAnsiTheme="minorBidi" w:cstheme="minorBidi"/>
          <w:b/>
          <w:caps/>
          <w:lang w:val="en-GB"/>
        </w:rPr>
      </w:pPr>
      <w:r w:rsidRPr="007359AE">
        <w:rPr>
          <w:rFonts w:asciiTheme="minorBidi" w:hAnsiTheme="minorBidi" w:cstheme="minorBidi"/>
          <w:b/>
          <w:caps/>
          <w:lang w:val="en-GB"/>
        </w:rPr>
        <w:t>Annex 1</w:t>
      </w:r>
      <w:r w:rsidR="00554E89" w:rsidRPr="007359AE">
        <w:rPr>
          <w:rFonts w:asciiTheme="minorBidi" w:hAnsiTheme="minorBidi" w:cstheme="minorBidi"/>
          <w:b/>
          <w:caps/>
          <w:lang w:val="en-GB"/>
        </w:rPr>
        <w:t>: Terms of reference</w:t>
      </w:r>
    </w:p>
    <w:p w14:paraId="3ECE838D" w14:textId="77777777" w:rsidR="009736F0" w:rsidRPr="007359AE" w:rsidRDefault="009736F0" w:rsidP="006360B5">
      <w:pPr>
        <w:pStyle w:val="PlainText"/>
        <w:jc w:val="both"/>
        <w:rPr>
          <w:rFonts w:asciiTheme="minorBidi" w:hAnsiTheme="minorBidi" w:cstheme="minorBidi"/>
          <w:lang w:val="en-GB"/>
        </w:rPr>
      </w:pPr>
    </w:p>
    <w:p w14:paraId="005CE926" w14:textId="77777777" w:rsidR="009736F0" w:rsidRPr="007359AE" w:rsidRDefault="009736F0" w:rsidP="009736F0">
      <w:pPr>
        <w:jc w:val="center"/>
        <w:rPr>
          <w:rFonts w:asciiTheme="minorBidi" w:hAnsiTheme="minorBidi" w:cstheme="minorBidi"/>
          <w:b/>
          <w:bCs/>
          <w:sz w:val="20"/>
          <w:szCs w:val="20"/>
          <w:lang w:val="en-US"/>
        </w:rPr>
      </w:pPr>
      <w:r w:rsidRPr="007359AE">
        <w:rPr>
          <w:rFonts w:asciiTheme="minorBidi" w:hAnsiTheme="minorBidi" w:cstheme="minorBidi"/>
          <w:b/>
          <w:bCs/>
          <w:sz w:val="20"/>
          <w:szCs w:val="20"/>
          <w:lang w:val="en-US"/>
        </w:rPr>
        <w:t>Term Of reference for CBT Rapid Assessment in Central Darfur</w:t>
      </w:r>
    </w:p>
    <w:p w14:paraId="3A413135" w14:textId="77777777" w:rsidR="009736F0" w:rsidRPr="007359AE" w:rsidRDefault="009736F0" w:rsidP="009736F0">
      <w:pPr>
        <w:jc w:val="center"/>
        <w:rPr>
          <w:rFonts w:asciiTheme="minorBidi" w:hAnsiTheme="minorBidi" w:cstheme="minorBidi"/>
          <w:b/>
          <w:bCs/>
          <w:sz w:val="20"/>
          <w:szCs w:val="20"/>
          <w:lang w:val="en-US"/>
        </w:rPr>
      </w:pPr>
    </w:p>
    <w:p w14:paraId="0768F9F3" w14:textId="77777777" w:rsidR="009736F0" w:rsidRPr="007359AE" w:rsidRDefault="009736F0" w:rsidP="009736F0">
      <w:pPr>
        <w:rPr>
          <w:rFonts w:asciiTheme="minorBidi" w:hAnsiTheme="minorBidi" w:cstheme="minorBidi"/>
          <w:b/>
          <w:bCs/>
          <w:sz w:val="20"/>
          <w:szCs w:val="20"/>
        </w:rPr>
      </w:pPr>
      <w:r w:rsidRPr="007359AE">
        <w:rPr>
          <w:rFonts w:asciiTheme="minorBidi" w:hAnsiTheme="minorBidi" w:cstheme="minorBidi"/>
          <w:b/>
          <w:bCs/>
          <w:sz w:val="20"/>
          <w:szCs w:val="20"/>
        </w:rPr>
        <w:t xml:space="preserve">Introduction </w:t>
      </w:r>
    </w:p>
    <w:p w14:paraId="61499A05" w14:textId="77777777" w:rsidR="009736F0" w:rsidRPr="007359AE" w:rsidRDefault="009736F0" w:rsidP="009736F0">
      <w:pPr>
        <w:pStyle w:val="NormalWeb"/>
        <w:jc w:val="both"/>
        <w:rPr>
          <w:rFonts w:asciiTheme="minorBidi" w:hAnsiTheme="minorBidi" w:cstheme="minorBidi"/>
          <w:sz w:val="20"/>
          <w:szCs w:val="20"/>
        </w:rPr>
      </w:pPr>
      <w:r w:rsidRPr="007359AE">
        <w:rPr>
          <w:rFonts w:asciiTheme="minorBidi" w:hAnsiTheme="minorBidi" w:cstheme="minorBidi"/>
          <w:sz w:val="20"/>
          <w:szCs w:val="20"/>
        </w:rPr>
        <w:t>NCA has signed a letter of agreement (LFA) to implement a joint program to strengthen the resilience and social cohesion of the target community in Jada and Kurolia Clusters since 2023. The proposal outlines several approaches to implementing the activities, including developing a community safety net, community nutrition, post-harvest loss, and general food distribution. However, some of these activities heavily depend on market functionality, beneficiaries' access to markets and social services, and exposure to risks.</w:t>
      </w:r>
    </w:p>
    <w:p w14:paraId="5FA6A99E" w14:textId="77777777" w:rsidR="009736F0" w:rsidRPr="007359AE" w:rsidRDefault="009736F0" w:rsidP="009736F0">
      <w:pPr>
        <w:pStyle w:val="NormalWeb"/>
        <w:jc w:val="both"/>
        <w:rPr>
          <w:rFonts w:asciiTheme="minorBidi" w:hAnsiTheme="minorBidi" w:cstheme="minorBidi"/>
          <w:sz w:val="20"/>
          <w:szCs w:val="20"/>
        </w:rPr>
      </w:pPr>
      <w:r w:rsidRPr="007359AE">
        <w:rPr>
          <w:rFonts w:asciiTheme="minorBidi" w:hAnsiTheme="minorBidi" w:cstheme="minorBidi"/>
          <w:sz w:val="20"/>
          <w:szCs w:val="20"/>
        </w:rPr>
        <w:t>One of the key approaches developed to implement the identified activities is the Cash-Based Transfer (CBT) program. However, the application of this program is highly dependent on the functionality of the banking system and the availability of CIT services. Unfortunately, after the eruption of the conflict over all of Sudan, all social services, banking systems, and community and information technologies have collapsed and are out of service.</w:t>
      </w:r>
    </w:p>
    <w:p w14:paraId="17C5EDF7" w14:textId="77777777" w:rsidR="009736F0" w:rsidRPr="007359AE" w:rsidRDefault="009736F0" w:rsidP="009736F0">
      <w:pPr>
        <w:pStyle w:val="NormalWeb"/>
        <w:jc w:val="both"/>
        <w:rPr>
          <w:rFonts w:asciiTheme="minorBidi" w:hAnsiTheme="minorBidi" w:cstheme="minorBidi"/>
          <w:sz w:val="20"/>
          <w:szCs w:val="20"/>
        </w:rPr>
      </w:pPr>
      <w:r w:rsidRPr="007359AE">
        <w:rPr>
          <w:rFonts w:asciiTheme="minorBidi" w:hAnsiTheme="minorBidi" w:cstheme="minorBidi"/>
          <w:sz w:val="20"/>
          <w:szCs w:val="20"/>
        </w:rPr>
        <w:t>Despite the challenges, the project is still introducing support to the target community with limited capacity. After following the developments of the events on the ground by NCA and WFP, it seems that the community has started to cope with the new situation, and some services and private service providers have partially started to provide limited services. Therefore, NCA and WFP are planning to conduct a CBT rapid assessment in Central Darfur, targeting 7 markets and their entire community, to get a clear picture of market functionality, service availability, accessibility, and the risks that may be faced while implementing the CBT approach.</w:t>
      </w:r>
    </w:p>
    <w:p w14:paraId="1F46CEDC" w14:textId="77777777" w:rsidR="009736F0" w:rsidRPr="007359AE" w:rsidRDefault="009736F0" w:rsidP="009736F0">
      <w:pPr>
        <w:pStyle w:val="NormalWeb"/>
        <w:jc w:val="both"/>
        <w:rPr>
          <w:rFonts w:asciiTheme="minorBidi" w:hAnsiTheme="minorBidi" w:cstheme="minorBidi"/>
          <w:b/>
          <w:bCs/>
          <w:sz w:val="20"/>
          <w:szCs w:val="20"/>
        </w:rPr>
      </w:pPr>
      <w:r w:rsidRPr="007359AE">
        <w:rPr>
          <w:rFonts w:asciiTheme="minorBidi" w:hAnsiTheme="minorBidi" w:cstheme="minorBidi"/>
          <w:b/>
          <w:bCs/>
          <w:sz w:val="20"/>
          <w:szCs w:val="20"/>
        </w:rPr>
        <w:t xml:space="preserve">CBT Rapid Assessment Objective </w:t>
      </w:r>
    </w:p>
    <w:p w14:paraId="7A7A9540" w14:textId="77777777" w:rsidR="009736F0" w:rsidRPr="007359AE" w:rsidRDefault="009736F0" w:rsidP="009736F0">
      <w:pPr>
        <w:jc w:val="both"/>
        <w:rPr>
          <w:rFonts w:asciiTheme="minorBidi" w:hAnsiTheme="minorBidi" w:cstheme="minorBidi"/>
          <w:sz w:val="20"/>
          <w:szCs w:val="20"/>
          <w:lang w:val="en-US"/>
        </w:rPr>
      </w:pPr>
      <w:r w:rsidRPr="007359AE">
        <w:rPr>
          <w:rFonts w:asciiTheme="minorBidi" w:hAnsiTheme="minorBidi" w:cstheme="minorBidi"/>
          <w:sz w:val="20"/>
          <w:szCs w:val="20"/>
        </w:rPr>
        <w:t>CBT Rapid Assessment is aiming to provide concrete information and evidence about market functionality, services availability, and accessibility, as well as the potential risks, their Likelihood, and how they can be managed effectively.</w:t>
      </w:r>
    </w:p>
    <w:p w14:paraId="722004CA" w14:textId="77777777" w:rsidR="009736F0" w:rsidRPr="007359AE" w:rsidRDefault="009736F0" w:rsidP="009736F0">
      <w:pPr>
        <w:jc w:val="both"/>
        <w:rPr>
          <w:rFonts w:asciiTheme="minorBidi" w:hAnsiTheme="minorBidi" w:cstheme="minorBidi"/>
          <w:sz w:val="20"/>
          <w:szCs w:val="20"/>
          <w:lang w:val="en-US"/>
        </w:rPr>
      </w:pPr>
    </w:p>
    <w:p w14:paraId="1DAC9E36" w14:textId="5E8B09B5" w:rsidR="009736F0" w:rsidRPr="007359AE" w:rsidRDefault="009736F0" w:rsidP="009736F0">
      <w:pPr>
        <w:rPr>
          <w:rFonts w:asciiTheme="minorBidi" w:hAnsiTheme="minorBidi" w:cstheme="minorBidi"/>
          <w:b/>
          <w:bCs/>
          <w:sz w:val="20"/>
          <w:szCs w:val="20"/>
          <w:lang w:val="en-US"/>
        </w:rPr>
      </w:pPr>
      <w:r w:rsidRPr="007359AE">
        <w:rPr>
          <w:rFonts w:asciiTheme="minorBidi" w:hAnsiTheme="minorBidi" w:cstheme="minorBidi"/>
          <w:b/>
          <w:bCs/>
          <w:sz w:val="20"/>
          <w:szCs w:val="20"/>
        </w:rPr>
        <w:t>Scopes of the CBT assessment</w:t>
      </w:r>
    </w:p>
    <w:p w14:paraId="0211A081" w14:textId="77777777" w:rsidR="009736F0" w:rsidRPr="007359AE" w:rsidRDefault="009736F0" w:rsidP="009736F0">
      <w:pPr>
        <w:rPr>
          <w:rFonts w:asciiTheme="minorBidi" w:hAnsiTheme="minorBidi" w:cstheme="minorBidi"/>
          <w:b/>
          <w:bCs/>
          <w:sz w:val="20"/>
          <w:szCs w:val="20"/>
          <w:lang w:val="en-US"/>
        </w:rPr>
      </w:pPr>
    </w:p>
    <w:p w14:paraId="218A1110" w14:textId="77777777" w:rsidR="009736F0" w:rsidRPr="007359AE" w:rsidRDefault="009736F0" w:rsidP="009736F0">
      <w:pPr>
        <w:jc w:val="both"/>
        <w:rPr>
          <w:rFonts w:asciiTheme="minorBidi" w:hAnsiTheme="minorBidi" w:cstheme="minorBidi"/>
          <w:sz w:val="20"/>
          <w:szCs w:val="20"/>
        </w:rPr>
      </w:pPr>
      <w:r w:rsidRPr="007359AE">
        <w:rPr>
          <w:rFonts w:asciiTheme="minorBidi" w:hAnsiTheme="minorBidi" w:cstheme="minorBidi"/>
          <w:sz w:val="20"/>
          <w:szCs w:val="20"/>
        </w:rPr>
        <w:t xml:space="preserve"> The assessment should be focused on seven locations in central Darfur, targeting the main and branch markets and some communities around them.</w:t>
      </w:r>
    </w:p>
    <w:p w14:paraId="48BD5832" w14:textId="77777777" w:rsidR="009736F0" w:rsidRPr="007359AE" w:rsidRDefault="009736F0" w:rsidP="009736F0">
      <w:pPr>
        <w:jc w:val="both"/>
        <w:rPr>
          <w:rFonts w:asciiTheme="minorBidi" w:hAnsiTheme="minorBidi" w:cstheme="minorBidi"/>
          <w:sz w:val="20"/>
          <w:szCs w:val="20"/>
        </w:rPr>
      </w:pPr>
      <w:r w:rsidRPr="007359AE">
        <w:rPr>
          <w:rFonts w:asciiTheme="minorBidi" w:hAnsiTheme="minorBidi" w:cstheme="minorBidi"/>
          <w:sz w:val="20"/>
          <w:szCs w:val="20"/>
        </w:rPr>
        <w:t>The target respondents for the assessment are traders, market users, and youth. The assessment topics include market components and viability, prices, item resources, access to the market, internet availability, protection, conflict sensitivity, and how NCA should be accountable to beneficiaries.</w:t>
      </w:r>
    </w:p>
    <w:p w14:paraId="22ED57A6" w14:textId="77777777" w:rsidR="009736F0" w:rsidRPr="007359AE" w:rsidRDefault="009736F0" w:rsidP="009736F0">
      <w:pPr>
        <w:jc w:val="both"/>
        <w:rPr>
          <w:rFonts w:asciiTheme="minorBidi" w:hAnsiTheme="minorBidi" w:cstheme="minorBidi"/>
          <w:sz w:val="20"/>
          <w:szCs w:val="20"/>
        </w:rPr>
      </w:pPr>
      <w:r w:rsidRPr="007359AE">
        <w:rPr>
          <w:rFonts w:asciiTheme="minorBidi" w:hAnsiTheme="minorBidi" w:cstheme="minorBidi"/>
          <w:sz w:val="20"/>
          <w:szCs w:val="20"/>
        </w:rPr>
        <w:t>The assessment would cover 7 locations in Central Darfur, namely Zalingei and Zalingei markets, Morain Market, Hamidia Market, Alkhamise Market, Kurolia Market, Abta Market, Warnga Market, Tiraj Market, and Tululo Market. Within this assessment, 47 sample sizes will be answered, with the assessment team passing through questionnaire sections.</w:t>
      </w:r>
    </w:p>
    <w:p w14:paraId="386AD439" w14:textId="77777777" w:rsidR="009736F0" w:rsidRPr="007359AE" w:rsidRDefault="009736F0" w:rsidP="009736F0">
      <w:pPr>
        <w:rPr>
          <w:rFonts w:asciiTheme="minorBidi" w:hAnsiTheme="minorBidi" w:cstheme="minorBidi"/>
          <w:b/>
          <w:bCs/>
          <w:sz w:val="20"/>
          <w:szCs w:val="20"/>
          <w:lang w:val="en-US"/>
        </w:rPr>
      </w:pPr>
      <w:r w:rsidRPr="007359AE">
        <w:rPr>
          <w:rFonts w:asciiTheme="minorBidi" w:hAnsiTheme="minorBidi" w:cstheme="minorBidi"/>
          <w:sz w:val="20"/>
          <w:szCs w:val="20"/>
        </w:rPr>
        <w:t xml:space="preserve"> </w:t>
      </w:r>
      <w:r w:rsidRPr="007359AE">
        <w:rPr>
          <w:rFonts w:asciiTheme="minorBidi" w:hAnsiTheme="minorBidi" w:cstheme="minorBidi"/>
          <w:b/>
          <w:bCs/>
          <w:sz w:val="20"/>
          <w:szCs w:val="20"/>
        </w:rPr>
        <w:t xml:space="preserve"> Assessment methodology:</w:t>
      </w:r>
    </w:p>
    <w:p w14:paraId="06483AD9" w14:textId="79471E85" w:rsidR="009736F0" w:rsidRPr="007359AE" w:rsidRDefault="009736F0" w:rsidP="009736F0">
      <w:pPr>
        <w:rPr>
          <w:rFonts w:asciiTheme="minorBidi" w:hAnsiTheme="minorBidi" w:cstheme="minorBidi"/>
          <w:b/>
          <w:bCs/>
          <w:sz w:val="20"/>
          <w:szCs w:val="20"/>
        </w:rPr>
      </w:pPr>
      <w:r w:rsidRPr="007359AE">
        <w:rPr>
          <w:rFonts w:asciiTheme="minorBidi" w:hAnsiTheme="minorBidi" w:cstheme="minorBidi"/>
          <w:b/>
          <w:bCs/>
          <w:sz w:val="20"/>
          <w:szCs w:val="20"/>
        </w:rPr>
        <w:t xml:space="preserve">  </w:t>
      </w:r>
    </w:p>
    <w:p w14:paraId="1C064B82" w14:textId="77777777" w:rsidR="009736F0" w:rsidRPr="007359AE" w:rsidRDefault="009736F0" w:rsidP="009736F0">
      <w:pPr>
        <w:jc w:val="both"/>
        <w:rPr>
          <w:rFonts w:asciiTheme="minorBidi" w:hAnsiTheme="minorBidi" w:cstheme="minorBidi"/>
          <w:sz w:val="20"/>
          <w:szCs w:val="20"/>
          <w:lang w:val="en-US"/>
        </w:rPr>
      </w:pPr>
      <w:r w:rsidRPr="007359AE">
        <w:rPr>
          <w:rFonts w:asciiTheme="minorBidi" w:hAnsiTheme="minorBidi" w:cstheme="minorBidi"/>
          <w:sz w:val="20"/>
          <w:szCs w:val="20"/>
        </w:rPr>
        <w:t>The assessment team they should use interview methodology by using the questionnaire tool was developed and prepared by WFP, focus group discussion and general Observation   for gathering information.</w:t>
      </w:r>
    </w:p>
    <w:p w14:paraId="732F6B08" w14:textId="77777777" w:rsidR="009736F0" w:rsidRPr="007359AE" w:rsidRDefault="009736F0" w:rsidP="009736F0">
      <w:pPr>
        <w:jc w:val="both"/>
        <w:rPr>
          <w:rFonts w:asciiTheme="minorBidi" w:hAnsiTheme="minorBidi" w:cstheme="minorBidi"/>
          <w:sz w:val="20"/>
          <w:szCs w:val="20"/>
          <w:lang w:val="en-US"/>
        </w:rPr>
      </w:pPr>
    </w:p>
    <w:p w14:paraId="388B884D" w14:textId="77777777" w:rsidR="009736F0" w:rsidRPr="007359AE" w:rsidRDefault="009736F0" w:rsidP="009736F0">
      <w:pPr>
        <w:rPr>
          <w:rFonts w:asciiTheme="minorBidi" w:hAnsiTheme="minorBidi" w:cstheme="minorBidi"/>
          <w:b/>
          <w:bCs/>
          <w:sz w:val="20"/>
          <w:szCs w:val="20"/>
          <w:lang w:val="en-US"/>
        </w:rPr>
      </w:pPr>
      <w:r w:rsidRPr="007359AE">
        <w:rPr>
          <w:rFonts w:asciiTheme="minorBidi" w:hAnsiTheme="minorBidi" w:cstheme="minorBidi"/>
          <w:b/>
          <w:bCs/>
          <w:sz w:val="20"/>
          <w:szCs w:val="20"/>
        </w:rPr>
        <w:t xml:space="preserve">CBT Rapid assessment timeline: </w:t>
      </w:r>
    </w:p>
    <w:p w14:paraId="502E2321" w14:textId="77777777" w:rsidR="009736F0" w:rsidRPr="007359AE" w:rsidRDefault="009736F0" w:rsidP="009736F0">
      <w:pPr>
        <w:rPr>
          <w:rFonts w:asciiTheme="minorBidi" w:hAnsiTheme="minorBidi" w:cstheme="minorBidi"/>
          <w:b/>
          <w:bCs/>
          <w:sz w:val="20"/>
          <w:szCs w:val="20"/>
          <w:lang w:val="en-US"/>
        </w:rPr>
      </w:pPr>
    </w:p>
    <w:p w14:paraId="5BF8D627" w14:textId="5B905677" w:rsidR="009736F0" w:rsidRPr="007359AE" w:rsidRDefault="009736F0" w:rsidP="009736F0">
      <w:pPr>
        <w:rPr>
          <w:rFonts w:asciiTheme="minorBidi" w:hAnsiTheme="minorBidi" w:cstheme="minorBidi"/>
          <w:sz w:val="20"/>
          <w:szCs w:val="20"/>
        </w:rPr>
      </w:pPr>
      <w:r w:rsidRPr="007359AE">
        <w:rPr>
          <w:rFonts w:asciiTheme="minorBidi" w:hAnsiTheme="minorBidi" w:cstheme="minorBidi"/>
          <w:sz w:val="20"/>
          <w:szCs w:val="20"/>
        </w:rPr>
        <w:t xml:space="preserve"> the Initial Plan for assessment should be started on </w:t>
      </w:r>
      <w:r w:rsidR="0040056F" w:rsidRPr="007359AE">
        <w:rPr>
          <w:rFonts w:asciiTheme="minorBidi" w:hAnsiTheme="minorBidi" w:cstheme="minorBidi"/>
          <w:sz w:val="20"/>
          <w:szCs w:val="20"/>
        </w:rPr>
        <w:t>23rd</w:t>
      </w:r>
      <w:r w:rsidRPr="007359AE">
        <w:rPr>
          <w:rFonts w:asciiTheme="minorBidi" w:hAnsiTheme="minorBidi" w:cstheme="minorBidi"/>
          <w:sz w:val="20"/>
          <w:szCs w:val="20"/>
        </w:rPr>
        <w:t xml:space="preserve"> </w:t>
      </w:r>
      <w:r w:rsidR="0040056F" w:rsidRPr="007359AE">
        <w:rPr>
          <w:rFonts w:asciiTheme="minorBidi" w:hAnsiTheme="minorBidi" w:cstheme="minorBidi"/>
          <w:sz w:val="20"/>
          <w:szCs w:val="20"/>
        </w:rPr>
        <w:t>April</w:t>
      </w:r>
      <w:r w:rsidRPr="007359AE">
        <w:rPr>
          <w:rFonts w:asciiTheme="minorBidi" w:hAnsiTheme="minorBidi" w:cstheme="minorBidi"/>
          <w:sz w:val="20"/>
          <w:szCs w:val="20"/>
        </w:rPr>
        <w:t xml:space="preserve"> and end on </w:t>
      </w:r>
      <w:r w:rsidR="0040056F" w:rsidRPr="007359AE">
        <w:rPr>
          <w:rFonts w:asciiTheme="minorBidi" w:hAnsiTheme="minorBidi" w:cstheme="minorBidi"/>
          <w:sz w:val="20"/>
          <w:szCs w:val="20"/>
        </w:rPr>
        <w:t>30th</w:t>
      </w:r>
      <w:r w:rsidRPr="007359AE">
        <w:rPr>
          <w:rFonts w:asciiTheme="minorBidi" w:hAnsiTheme="minorBidi" w:cstheme="minorBidi"/>
          <w:sz w:val="20"/>
          <w:szCs w:val="20"/>
        </w:rPr>
        <w:t xml:space="preserve"> of April as detailed in the table below. But is it not conditionally depending on the situation on the ground and market day.  </w:t>
      </w:r>
    </w:p>
    <w:p w14:paraId="743C6A62" w14:textId="77777777" w:rsidR="009736F0" w:rsidRPr="007359AE" w:rsidRDefault="009736F0" w:rsidP="009736F0">
      <w:pPr>
        <w:rPr>
          <w:rFonts w:asciiTheme="minorBidi" w:hAnsiTheme="minorBidi" w:cstheme="minorBidi"/>
          <w:sz w:val="20"/>
          <w:szCs w:val="20"/>
        </w:rPr>
      </w:pPr>
    </w:p>
    <w:tbl>
      <w:tblPr>
        <w:tblW w:w="8886" w:type="dxa"/>
        <w:tblLook w:val="04A0" w:firstRow="1" w:lastRow="0" w:firstColumn="1" w:lastColumn="0" w:noHBand="0" w:noVBand="1"/>
      </w:tblPr>
      <w:tblGrid>
        <w:gridCol w:w="562"/>
        <w:gridCol w:w="4536"/>
        <w:gridCol w:w="1701"/>
        <w:gridCol w:w="2087"/>
      </w:tblGrid>
      <w:tr w:rsidR="009736F0" w:rsidRPr="007359AE" w14:paraId="4C43D513" w14:textId="77777777" w:rsidTr="00A408D0">
        <w:trPr>
          <w:trHeight w:val="29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A3819" w14:textId="77777777" w:rsidR="009736F0" w:rsidRPr="007359AE" w:rsidRDefault="009736F0" w:rsidP="00A408D0">
            <w:pPr>
              <w:rPr>
                <w:rFonts w:ascii="Arial" w:hAnsi="Arial" w:cs="Arial"/>
                <w:sz w:val="20"/>
                <w:szCs w:val="20"/>
              </w:rPr>
            </w:pPr>
            <w:r w:rsidRPr="007359AE">
              <w:rPr>
                <w:rFonts w:ascii="Arial" w:hAnsi="Arial" w:cs="Arial"/>
                <w:sz w:val="20"/>
                <w:szCs w:val="20"/>
              </w:rPr>
              <w:lastRenderedPageBreak/>
              <w:t>No</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04D6F2B9" w14:textId="77777777" w:rsidR="009736F0" w:rsidRPr="007359AE" w:rsidRDefault="009736F0" w:rsidP="00A408D0">
            <w:pPr>
              <w:rPr>
                <w:rFonts w:ascii="Arial" w:hAnsi="Arial" w:cs="Arial"/>
                <w:sz w:val="20"/>
                <w:szCs w:val="20"/>
              </w:rPr>
            </w:pPr>
            <w:r w:rsidRPr="007359AE">
              <w:rPr>
                <w:rFonts w:ascii="Arial" w:hAnsi="Arial" w:cs="Arial"/>
                <w:sz w:val="20"/>
                <w:szCs w:val="20"/>
              </w:rPr>
              <w:t xml:space="preserve">Assessment activity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2A5C4D" w14:textId="77777777" w:rsidR="009736F0" w:rsidRPr="007359AE" w:rsidRDefault="009736F0" w:rsidP="00A408D0">
            <w:pPr>
              <w:rPr>
                <w:rFonts w:ascii="Arial" w:hAnsi="Arial" w:cs="Arial"/>
                <w:sz w:val="20"/>
                <w:szCs w:val="20"/>
              </w:rPr>
            </w:pPr>
            <w:r w:rsidRPr="007359AE">
              <w:rPr>
                <w:rFonts w:ascii="Arial" w:hAnsi="Arial" w:cs="Arial"/>
                <w:sz w:val="20"/>
                <w:szCs w:val="20"/>
              </w:rPr>
              <w:t xml:space="preserve">Target </w:t>
            </w:r>
          </w:p>
        </w:tc>
        <w:tc>
          <w:tcPr>
            <w:tcW w:w="2087" w:type="dxa"/>
            <w:tcBorders>
              <w:top w:val="single" w:sz="4" w:space="0" w:color="auto"/>
              <w:left w:val="nil"/>
              <w:bottom w:val="single" w:sz="4" w:space="0" w:color="auto"/>
              <w:right w:val="single" w:sz="4" w:space="0" w:color="auto"/>
            </w:tcBorders>
            <w:shd w:val="clear" w:color="auto" w:fill="auto"/>
            <w:noWrap/>
            <w:vAlign w:val="bottom"/>
            <w:hideMark/>
          </w:tcPr>
          <w:p w14:paraId="0523DF8D" w14:textId="77777777" w:rsidR="009736F0" w:rsidRPr="007359AE" w:rsidRDefault="009736F0" w:rsidP="00A408D0">
            <w:pPr>
              <w:rPr>
                <w:rFonts w:ascii="Arial" w:hAnsi="Arial" w:cs="Arial"/>
                <w:sz w:val="20"/>
                <w:szCs w:val="20"/>
              </w:rPr>
            </w:pPr>
            <w:r w:rsidRPr="007359AE">
              <w:rPr>
                <w:rFonts w:ascii="Arial" w:hAnsi="Arial" w:cs="Arial"/>
                <w:sz w:val="20"/>
                <w:szCs w:val="20"/>
              </w:rPr>
              <w:t>Proposed Date</w:t>
            </w:r>
          </w:p>
        </w:tc>
      </w:tr>
      <w:tr w:rsidR="009736F0" w:rsidRPr="007359AE" w14:paraId="7340F3FE" w14:textId="77777777" w:rsidTr="00A408D0">
        <w:trPr>
          <w:trHeight w:val="29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1522439" w14:textId="77777777" w:rsidR="009736F0" w:rsidRPr="007359AE" w:rsidRDefault="009736F0" w:rsidP="00A408D0">
            <w:pPr>
              <w:rPr>
                <w:rFonts w:ascii="Arial" w:hAnsi="Arial" w:cs="Arial"/>
                <w:sz w:val="20"/>
                <w:szCs w:val="20"/>
              </w:rPr>
            </w:pPr>
            <w:r w:rsidRPr="007359AE">
              <w:rPr>
                <w:rFonts w:ascii="Arial" w:hAnsi="Arial" w:cs="Arial"/>
                <w:sz w:val="20"/>
                <w:szCs w:val="20"/>
              </w:rPr>
              <w:t>1</w:t>
            </w:r>
          </w:p>
        </w:tc>
        <w:tc>
          <w:tcPr>
            <w:tcW w:w="4536" w:type="dxa"/>
            <w:tcBorders>
              <w:top w:val="nil"/>
              <w:left w:val="nil"/>
              <w:bottom w:val="single" w:sz="4" w:space="0" w:color="auto"/>
              <w:right w:val="single" w:sz="4" w:space="0" w:color="auto"/>
            </w:tcBorders>
            <w:shd w:val="clear" w:color="auto" w:fill="auto"/>
            <w:noWrap/>
            <w:vAlign w:val="bottom"/>
            <w:hideMark/>
          </w:tcPr>
          <w:p w14:paraId="2744953F" w14:textId="77777777" w:rsidR="009736F0" w:rsidRPr="007359AE" w:rsidRDefault="009736F0" w:rsidP="00A408D0">
            <w:pPr>
              <w:rPr>
                <w:rFonts w:ascii="Arial" w:hAnsi="Arial" w:cs="Arial"/>
                <w:sz w:val="20"/>
                <w:szCs w:val="20"/>
              </w:rPr>
            </w:pPr>
            <w:r w:rsidRPr="007359AE">
              <w:rPr>
                <w:rFonts w:ascii="Arial" w:hAnsi="Arial" w:cs="Arial"/>
                <w:sz w:val="20"/>
                <w:szCs w:val="20"/>
              </w:rPr>
              <w:t xml:space="preserve">Reviewing the assessment tools with data collectors </w:t>
            </w:r>
          </w:p>
        </w:tc>
        <w:tc>
          <w:tcPr>
            <w:tcW w:w="1701" w:type="dxa"/>
            <w:tcBorders>
              <w:top w:val="nil"/>
              <w:left w:val="nil"/>
              <w:bottom w:val="single" w:sz="4" w:space="0" w:color="auto"/>
              <w:right w:val="single" w:sz="4" w:space="0" w:color="auto"/>
            </w:tcBorders>
            <w:shd w:val="clear" w:color="auto" w:fill="auto"/>
            <w:noWrap/>
            <w:vAlign w:val="bottom"/>
            <w:hideMark/>
          </w:tcPr>
          <w:p w14:paraId="0D1E5301" w14:textId="77777777" w:rsidR="009736F0" w:rsidRPr="007359AE" w:rsidRDefault="009736F0" w:rsidP="00A408D0">
            <w:pPr>
              <w:rPr>
                <w:rFonts w:ascii="Arial" w:hAnsi="Arial" w:cs="Arial"/>
                <w:sz w:val="20"/>
                <w:szCs w:val="20"/>
              </w:rPr>
            </w:pPr>
            <w:r w:rsidRPr="007359AE">
              <w:rPr>
                <w:rFonts w:ascii="Arial" w:hAnsi="Arial" w:cs="Arial"/>
                <w:sz w:val="20"/>
                <w:szCs w:val="20"/>
              </w:rPr>
              <w:t>Data collectors</w:t>
            </w:r>
          </w:p>
        </w:tc>
        <w:tc>
          <w:tcPr>
            <w:tcW w:w="2087" w:type="dxa"/>
            <w:tcBorders>
              <w:top w:val="nil"/>
              <w:left w:val="nil"/>
              <w:bottom w:val="single" w:sz="4" w:space="0" w:color="auto"/>
              <w:right w:val="single" w:sz="4" w:space="0" w:color="auto"/>
            </w:tcBorders>
            <w:shd w:val="clear" w:color="auto" w:fill="auto"/>
            <w:noWrap/>
            <w:vAlign w:val="bottom"/>
            <w:hideMark/>
          </w:tcPr>
          <w:p w14:paraId="5F62FAEB" w14:textId="5BB4F9C1" w:rsidR="009736F0" w:rsidRPr="007359AE" w:rsidRDefault="00106CD9" w:rsidP="00A408D0">
            <w:pPr>
              <w:rPr>
                <w:rFonts w:ascii="Arial" w:hAnsi="Arial" w:cs="Arial"/>
                <w:sz w:val="20"/>
                <w:szCs w:val="20"/>
              </w:rPr>
            </w:pPr>
            <w:r w:rsidRPr="007359AE">
              <w:rPr>
                <w:rFonts w:ascii="Arial" w:hAnsi="Arial" w:cs="Arial"/>
                <w:sz w:val="20"/>
                <w:szCs w:val="20"/>
              </w:rPr>
              <w:t>23</w:t>
            </w:r>
            <w:r w:rsidR="009736F0" w:rsidRPr="007359AE">
              <w:rPr>
                <w:rFonts w:ascii="Arial" w:hAnsi="Arial" w:cs="Arial"/>
                <w:sz w:val="20"/>
                <w:szCs w:val="20"/>
              </w:rPr>
              <w:t>/0</w:t>
            </w:r>
            <w:r w:rsidRPr="007359AE">
              <w:rPr>
                <w:rFonts w:ascii="Arial" w:hAnsi="Arial" w:cs="Arial"/>
                <w:sz w:val="20"/>
                <w:szCs w:val="20"/>
              </w:rPr>
              <w:t>4</w:t>
            </w:r>
            <w:r w:rsidR="009736F0" w:rsidRPr="007359AE">
              <w:rPr>
                <w:rFonts w:ascii="Arial" w:hAnsi="Arial" w:cs="Arial"/>
                <w:sz w:val="20"/>
                <w:szCs w:val="20"/>
              </w:rPr>
              <w:t>/2024</w:t>
            </w:r>
          </w:p>
        </w:tc>
      </w:tr>
      <w:tr w:rsidR="009736F0" w:rsidRPr="007359AE" w14:paraId="3C112185" w14:textId="77777777" w:rsidTr="00A408D0">
        <w:trPr>
          <w:trHeight w:val="29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DD4353" w14:textId="77777777" w:rsidR="009736F0" w:rsidRPr="007359AE" w:rsidRDefault="009736F0" w:rsidP="00A408D0">
            <w:pPr>
              <w:rPr>
                <w:rFonts w:ascii="Arial" w:hAnsi="Arial" w:cs="Arial"/>
                <w:sz w:val="20"/>
                <w:szCs w:val="20"/>
              </w:rPr>
            </w:pPr>
            <w:r w:rsidRPr="007359AE">
              <w:rPr>
                <w:rFonts w:ascii="Arial" w:hAnsi="Arial" w:cs="Arial"/>
                <w:sz w:val="20"/>
                <w:szCs w:val="20"/>
              </w:rPr>
              <w:t>2</w:t>
            </w:r>
          </w:p>
        </w:tc>
        <w:tc>
          <w:tcPr>
            <w:tcW w:w="4536" w:type="dxa"/>
            <w:tcBorders>
              <w:top w:val="nil"/>
              <w:left w:val="nil"/>
              <w:bottom w:val="single" w:sz="4" w:space="0" w:color="auto"/>
              <w:right w:val="single" w:sz="4" w:space="0" w:color="auto"/>
            </w:tcBorders>
            <w:shd w:val="clear" w:color="auto" w:fill="auto"/>
            <w:noWrap/>
            <w:vAlign w:val="bottom"/>
            <w:hideMark/>
          </w:tcPr>
          <w:p w14:paraId="4C6C77EE" w14:textId="77777777" w:rsidR="009736F0" w:rsidRPr="007359AE" w:rsidRDefault="009736F0" w:rsidP="00A408D0">
            <w:pPr>
              <w:rPr>
                <w:rFonts w:ascii="Arial" w:hAnsi="Arial" w:cs="Arial"/>
                <w:sz w:val="20"/>
                <w:szCs w:val="20"/>
              </w:rPr>
            </w:pPr>
            <w:r w:rsidRPr="007359AE">
              <w:rPr>
                <w:rFonts w:ascii="Arial" w:hAnsi="Arial" w:cs="Arial"/>
                <w:sz w:val="20"/>
                <w:szCs w:val="20"/>
              </w:rPr>
              <w:t xml:space="preserve">Start data collection </w:t>
            </w:r>
          </w:p>
        </w:tc>
        <w:tc>
          <w:tcPr>
            <w:tcW w:w="1701" w:type="dxa"/>
            <w:tcBorders>
              <w:top w:val="nil"/>
              <w:left w:val="nil"/>
              <w:bottom w:val="single" w:sz="4" w:space="0" w:color="auto"/>
              <w:right w:val="single" w:sz="4" w:space="0" w:color="auto"/>
            </w:tcBorders>
            <w:shd w:val="clear" w:color="auto" w:fill="auto"/>
            <w:noWrap/>
            <w:vAlign w:val="bottom"/>
            <w:hideMark/>
          </w:tcPr>
          <w:p w14:paraId="7841C8D0" w14:textId="77777777" w:rsidR="009736F0" w:rsidRPr="007359AE" w:rsidRDefault="009736F0" w:rsidP="00A408D0">
            <w:pPr>
              <w:rPr>
                <w:rFonts w:ascii="Arial" w:hAnsi="Arial" w:cs="Arial"/>
                <w:sz w:val="20"/>
                <w:szCs w:val="20"/>
              </w:rPr>
            </w:pPr>
            <w:r w:rsidRPr="007359AE">
              <w:rPr>
                <w:rFonts w:ascii="Arial" w:hAnsi="Arial" w:cs="Arial"/>
                <w:sz w:val="20"/>
                <w:szCs w:val="20"/>
              </w:rPr>
              <w:t xml:space="preserve">Field work </w:t>
            </w:r>
          </w:p>
        </w:tc>
        <w:tc>
          <w:tcPr>
            <w:tcW w:w="2087" w:type="dxa"/>
            <w:tcBorders>
              <w:top w:val="nil"/>
              <w:left w:val="nil"/>
              <w:bottom w:val="single" w:sz="4" w:space="0" w:color="auto"/>
              <w:right w:val="single" w:sz="4" w:space="0" w:color="auto"/>
            </w:tcBorders>
            <w:shd w:val="clear" w:color="auto" w:fill="auto"/>
            <w:noWrap/>
            <w:vAlign w:val="bottom"/>
            <w:hideMark/>
          </w:tcPr>
          <w:p w14:paraId="0EC1CE39" w14:textId="2A3FC4DE" w:rsidR="009736F0" w:rsidRPr="007359AE" w:rsidRDefault="00106CD9" w:rsidP="00A408D0">
            <w:pPr>
              <w:rPr>
                <w:rFonts w:ascii="Arial" w:hAnsi="Arial" w:cs="Arial"/>
                <w:sz w:val="20"/>
                <w:szCs w:val="20"/>
              </w:rPr>
            </w:pPr>
            <w:r w:rsidRPr="007359AE">
              <w:rPr>
                <w:rFonts w:ascii="Arial" w:hAnsi="Arial" w:cs="Arial"/>
                <w:sz w:val="20"/>
                <w:szCs w:val="20"/>
              </w:rPr>
              <w:t>23</w:t>
            </w:r>
            <w:r w:rsidR="009736F0" w:rsidRPr="007359AE">
              <w:rPr>
                <w:rFonts w:ascii="Arial" w:hAnsi="Arial" w:cs="Arial"/>
                <w:sz w:val="20"/>
                <w:szCs w:val="20"/>
              </w:rPr>
              <w:t>/</w:t>
            </w:r>
            <w:r w:rsidR="007A1FB8" w:rsidRPr="007359AE">
              <w:rPr>
                <w:rFonts w:ascii="Arial" w:hAnsi="Arial" w:cs="Arial"/>
                <w:sz w:val="20"/>
                <w:szCs w:val="20"/>
              </w:rPr>
              <w:t>04</w:t>
            </w:r>
            <w:r w:rsidR="009736F0" w:rsidRPr="007359AE">
              <w:rPr>
                <w:rFonts w:ascii="Arial" w:hAnsi="Arial" w:cs="Arial"/>
                <w:sz w:val="20"/>
                <w:szCs w:val="20"/>
              </w:rPr>
              <w:t>/2024</w:t>
            </w:r>
          </w:p>
        </w:tc>
      </w:tr>
      <w:tr w:rsidR="009736F0" w:rsidRPr="007359AE" w14:paraId="705117E7" w14:textId="77777777" w:rsidTr="00A408D0">
        <w:trPr>
          <w:trHeight w:val="29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3FC9B9" w14:textId="77777777" w:rsidR="009736F0" w:rsidRPr="007359AE" w:rsidRDefault="009736F0" w:rsidP="00A408D0">
            <w:pPr>
              <w:rPr>
                <w:rFonts w:ascii="Arial" w:hAnsi="Arial" w:cs="Arial"/>
                <w:sz w:val="20"/>
                <w:szCs w:val="20"/>
              </w:rPr>
            </w:pPr>
            <w:r w:rsidRPr="007359AE">
              <w:rPr>
                <w:rFonts w:ascii="Arial" w:hAnsi="Arial" w:cs="Arial"/>
                <w:sz w:val="20"/>
                <w:szCs w:val="20"/>
              </w:rPr>
              <w:t>3</w:t>
            </w:r>
          </w:p>
        </w:tc>
        <w:tc>
          <w:tcPr>
            <w:tcW w:w="4536" w:type="dxa"/>
            <w:tcBorders>
              <w:top w:val="nil"/>
              <w:left w:val="nil"/>
              <w:bottom w:val="single" w:sz="4" w:space="0" w:color="auto"/>
              <w:right w:val="single" w:sz="4" w:space="0" w:color="auto"/>
            </w:tcBorders>
            <w:shd w:val="clear" w:color="auto" w:fill="auto"/>
            <w:noWrap/>
            <w:vAlign w:val="bottom"/>
            <w:hideMark/>
          </w:tcPr>
          <w:p w14:paraId="422AB950" w14:textId="77777777" w:rsidR="009736F0" w:rsidRPr="007359AE" w:rsidRDefault="009736F0" w:rsidP="00A408D0">
            <w:pPr>
              <w:rPr>
                <w:rFonts w:ascii="Arial" w:hAnsi="Arial" w:cs="Arial"/>
                <w:sz w:val="20"/>
                <w:szCs w:val="20"/>
              </w:rPr>
            </w:pPr>
            <w:r w:rsidRPr="007359AE">
              <w:rPr>
                <w:rFonts w:ascii="Arial" w:hAnsi="Arial" w:cs="Arial"/>
                <w:sz w:val="20"/>
                <w:szCs w:val="20"/>
              </w:rPr>
              <w:t xml:space="preserve">End of data collection </w:t>
            </w:r>
          </w:p>
        </w:tc>
        <w:tc>
          <w:tcPr>
            <w:tcW w:w="1701" w:type="dxa"/>
            <w:tcBorders>
              <w:top w:val="nil"/>
              <w:left w:val="nil"/>
              <w:bottom w:val="single" w:sz="4" w:space="0" w:color="auto"/>
              <w:right w:val="single" w:sz="4" w:space="0" w:color="auto"/>
            </w:tcBorders>
            <w:shd w:val="clear" w:color="auto" w:fill="auto"/>
            <w:noWrap/>
            <w:vAlign w:val="bottom"/>
            <w:hideMark/>
          </w:tcPr>
          <w:p w14:paraId="7C141CAF" w14:textId="77777777" w:rsidR="009736F0" w:rsidRPr="007359AE" w:rsidRDefault="009736F0" w:rsidP="00A408D0">
            <w:pPr>
              <w:rPr>
                <w:rFonts w:ascii="Arial" w:hAnsi="Arial" w:cs="Arial"/>
                <w:sz w:val="20"/>
                <w:szCs w:val="20"/>
              </w:rPr>
            </w:pPr>
            <w:r w:rsidRPr="007359AE">
              <w:rPr>
                <w:rFonts w:ascii="Arial" w:hAnsi="Arial" w:cs="Arial"/>
                <w:sz w:val="20"/>
                <w:szCs w:val="20"/>
              </w:rPr>
              <w:t xml:space="preserve">Field work </w:t>
            </w:r>
          </w:p>
        </w:tc>
        <w:tc>
          <w:tcPr>
            <w:tcW w:w="2087" w:type="dxa"/>
            <w:tcBorders>
              <w:top w:val="nil"/>
              <w:left w:val="nil"/>
              <w:bottom w:val="single" w:sz="4" w:space="0" w:color="auto"/>
              <w:right w:val="single" w:sz="4" w:space="0" w:color="auto"/>
            </w:tcBorders>
            <w:shd w:val="clear" w:color="auto" w:fill="auto"/>
            <w:noWrap/>
            <w:vAlign w:val="bottom"/>
            <w:hideMark/>
          </w:tcPr>
          <w:p w14:paraId="2A9D519F" w14:textId="6A5E5119" w:rsidR="009736F0" w:rsidRPr="007359AE" w:rsidRDefault="00611641" w:rsidP="00A408D0">
            <w:pPr>
              <w:rPr>
                <w:rFonts w:ascii="Arial" w:hAnsi="Arial" w:cs="Arial"/>
                <w:sz w:val="20"/>
                <w:szCs w:val="20"/>
              </w:rPr>
            </w:pPr>
            <w:r w:rsidRPr="007359AE">
              <w:rPr>
                <w:rFonts w:ascii="Arial" w:hAnsi="Arial" w:cs="Arial"/>
                <w:sz w:val="20"/>
                <w:szCs w:val="20"/>
              </w:rPr>
              <w:t>24</w:t>
            </w:r>
            <w:r w:rsidR="009736F0" w:rsidRPr="007359AE">
              <w:rPr>
                <w:rFonts w:ascii="Arial" w:hAnsi="Arial" w:cs="Arial"/>
                <w:sz w:val="20"/>
                <w:szCs w:val="20"/>
              </w:rPr>
              <w:t>/</w:t>
            </w:r>
            <w:r w:rsidR="007A1FB8" w:rsidRPr="007359AE">
              <w:rPr>
                <w:rFonts w:ascii="Arial" w:hAnsi="Arial" w:cs="Arial"/>
                <w:sz w:val="20"/>
                <w:szCs w:val="20"/>
              </w:rPr>
              <w:t>04</w:t>
            </w:r>
            <w:r w:rsidR="009736F0" w:rsidRPr="007359AE">
              <w:rPr>
                <w:rFonts w:ascii="Arial" w:hAnsi="Arial" w:cs="Arial"/>
                <w:sz w:val="20"/>
                <w:szCs w:val="20"/>
              </w:rPr>
              <w:t>/2024</w:t>
            </w:r>
          </w:p>
        </w:tc>
      </w:tr>
      <w:tr w:rsidR="009736F0" w:rsidRPr="007359AE" w14:paraId="5D244F3D" w14:textId="77777777" w:rsidTr="00A408D0">
        <w:trPr>
          <w:trHeight w:val="29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20EDC45" w14:textId="77777777" w:rsidR="009736F0" w:rsidRPr="007359AE" w:rsidRDefault="009736F0" w:rsidP="00A408D0">
            <w:pPr>
              <w:rPr>
                <w:rFonts w:ascii="Arial" w:hAnsi="Arial" w:cs="Arial"/>
                <w:sz w:val="20"/>
                <w:szCs w:val="20"/>
              </w:rPr>
            </w:pPr>
            <w:r w:rsidRPr="007359AE">
              <w:rPr>
                <w:rFonts w:ascii="Arial" w:hAnsi="Arial" w:cs="Arial"/>
                <w:sz w:val="20"/>
                <w:szCs w:val="20"/>
              </w:rPr>
              <w:t>4</w:t>
            </w:r>
          </w:p>
        </w:tc>
        <w:tc>
          <w:tcPr>
            <w:tcW w:w="4536" w:type="dxa"/>
            <w:tcBorders>
              <w:top w:val="nil"/>
              <w:left w:val="nil"/>
              <w:bottom w:val="single" w:sz="4" w:space="0" w:color="auto"/>
              <w:right w:val="single" w:sz="4" w:space="0" w:color="auto"/>
            </w:tcBorders>
            <w:shd w:val="clear" w:color="auto" w:fill="auto"/>
            <w:noWrap/>
            <w:vAlign w:val="bottom"/>
            <w:hideMark/>
          </w:tcPr>
          <w:p w14:paraId="3F253DE0" w14:textId="77777777" w:rsidR="009736F0" w:rsidRPr="007359AE" w:rsidRDefault="009736F0" w:rsidP="00A408D0">
            <w:pPr>
              <w:rPr>
                <w:rFonts w:ascii="Arial" w:hAnsi="Arial" w:cs="Arial"/>
                <w:sz w:val="20"/>
                <w:szCs w:val="20"/>
              </w:rPr>
            </w:pPr>
            <w:r w:rsidRPr="007359AE">
              <w:rPr>
                <w:rFonts w:ascii="Arial" w:hAnsi="Arial" w:cs="Arial"/>
                <w:sz w:val="20"/>
                <w:szCs w:val="20"/>
              </w:rPr>
              <w:t xml:space="preserve">Data entering </w:t>
            </w:r>
          </w:p>
        </w:tc>
        <w:tc>
          <w:tcPr>
            <w:tcW w:w="1701" w:type="dxa"/>
            <w:tcBorders>
              <w:top w:val="nil"/>
              <w:left w:val="nil"/>
              <w:bottom w:val="single" w:sz="4" w:space="0" w:color="auto"/>
              <w:right w:val="single" w:sz="4" w:space="0" w:color="auto"/>
            </w:tcBorders>
            <w:shd w:val="clear" w:color="auto" w:fill="auto"/>
            <w:noWrap/>
            <w:vAlign w:val="bottom"/>
            <w:hideMark/>
          </w:tcPr>
          <w:p w14:paraId="12C38921" w14:textId="77777777" w:rsidR="009736F0" w:rsidRPr="007359AE" w:rsidRDefault="009736F0" w:rsidP="00A408D0">
            <w:pPr>
              <w:rPr>
                <w:rFonts w:ascii="Arial" w:hAnsi="Arial" w:cs="Arial"/>
                <w:sz w:val="20"/>
                <w:szCs w:val="20"/>
              </w:rPr>
            </w:pPr>
            <w:r w:rsidRPr="007359AE">
              <w:rPr>
                <w:rFonts w:ascii="Arial" w:hAnsi="Arial" w:cs="Arial"/>
                <w:sz w:val="20"/>
                <w:szCs w:val="20"/>
              </w:rPr>
              <w:t xml:space="preserve">Office work </w:t>
            </w:r>
          </w:p>
        </w:tc>
        <w:tc>
          <w:tcPr>
            <w:tcW w:w="2087" w:type="dxa"/>
            <w:tcBorders>
              <w:top w:val="nil"/>
              <w:left w:val="nil"/>
              <w:bottom w:val="single" w:sz="4" w:space="0" w:color="auto"/>
              <w:right w:val="single" w:sz="4" w:space="0" w:color="auto"/>
            </w:tcBorders>
            <w:shd w:val="clear" w:color="auto" w:fill="auto"/>
            <w:noWrap/>
            <w:vAlign w:val="bottom"/>
            <w:hideMark/>
          </w:tcPr>
          <w:p w14:paraId="727066CA" w14:textId="77777777" w:rsidR="009736F0" w:rsidRPr="007359AE" w:rsidRDefault="009736F0" w:rsidP="00A408D0">
            <w:pPr>
              <w:rPr>
                <w:rFonts w:ascii="Arial" w:hAnsi="Arial" w:cs="Arial"/>
                <w:sz w:val="20"/>
                <w:szCs w:val="20"/>
              </w:rPr>
            </w:pPr>
            <w:r w:rsidRPr="007359AE">
              <w:rPr>
                <w:rFonts w:ascii="Arial" w:hAnsi="Arial" w:cs="Arial"/>
                <w:sz w:val="20"/>
                <w:szCs w:val="20"/>
              </w:rPr>
              <w:t xml:space="preserve">Immediately </w:t>
            </w:r>
          </w:p>
        </w:tc>
      </w:tr>
      <w:tr w:rsidR="009736F0" w:rsidRPr="007359AE" w14:paraId="4AC92DAB" w14:textId="77777777" w:rsidTr="00A408D0">
        <w:trPr>
          <w:trHeight w:val="29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00BABD" w14:textId="77777777" w:rsidR="009736F0" w:rsidRPr="007359AE" w:rsidRDefault="009736F0" w:rsidP="00A408D0">
            <w:pPr>
              <w:rPr>
                <w:rFonts w:ascii="Arial" w:hAnsi="Arial" w:cs="Arial"/>
                <w:sz w:val="20"/>
                <w:szCs w:val="20"/>
              </w:rPr>
            </w:pPr>
            <w:r w:rsidRPr="007359AE">
              <w:rPr>
                <w:rFonts w:ascii="Arial" w:hAnsi="Arial" w:cs="Arial"/>
                <w:sz w:val="20"/>
                <w:szCs w:val="20"/>
              </w:rPr>
              <w:t>5</w:t>
            </w:r>
          </w:p>
        </w:tc>
        <w:tc>
          <w:tcPr>
            <w:tcW w:w="4536" w:type="dxa"/>
            <w:tcBorders>
              <w:top w:val="nil"/>
              <w:left w:val="nil"/>
              <w:bottom w:val="single" w:sz="4" w:space="0" w:color="auto"/>
              <w:right w:val="single" w:sz="4" w:space="0" w:color="auto"/>
            </w:tcBorders>
            <w:shd w:val="clear" w:color="auto" w:fill="auto"/>
            <w:noWrap/>
            <w:vAlign w:val="bottom"/>
            <w:hideMark/>
          </w:tcPr>
          <w:p w14:paraId="1808CDDD" w14:textId="77777777" w:rsidR="009736F0" w:rsidRPr="007359AE" w:rsidRDefault="009736F0" w:rsidP="00A408D0">
            <w:pPr>
              <w:rPr>
                <w:rFonts w:ascii="Arial" w:hAnsi="Arial" w:cs="Arial"/>
                <w:sz w:val="20"/>
                <w:szCs w:val="20"/>
              </w:rPr>
            </w:pPr>
            <w:r w:rsidRPr="007359AE">
              <w:rPr>
                <w:rFonts w:ascii="Arial" w:hAnsi="Arial" w:cs="Arial"/>
                <w:sz w:val="20"/>
                <w:szCs w:val="20"/>
              </w:rPr>
              <w:t xml:space="preserve">Data analysis </w:t>
            </w:r>
          </w:p>
        </w:tc>
        <w:tc>
          <w:tcPr>
            <w:tcW w:w="1701" w:type="dxa"/>
            <w:tcBorders>
              <w:top w:val="nil"/>
              <w:left w:val="nil"/>
              <w:bottom w:val="single" w:sz="4" w:space="0" w:color="auto"/>
              <w:right w:val="single" w:sz="4" w:space="0" w:color="auto"/>
            </w:tcBorders>
            <w:shd w:val="clear" w:color="auto" w:fill="auto"/>
            <w:noWrap/>
            <w:vAlign w:val="bottom"/>
            <w:hideMark/>
          </w:tcPr>
          <w:p w14:paraId="24CE4BA9" w14:textId="77777777" w:rsidR="009736F0" w:rsidRPr="007359AE" w:rsidRDefault="009736F0" w:rsidP="00A408D0">
            <w:pPr>
              <w:rPr>
                <w:rFonts w:ascii="Arial" w:hAnsi="Arial" w:cs="Arial"/>
                <w:sz w:val="20"/>
                <w:szCs w:val="20"/>
              </w:rPr>
            </w:pPr>
            <w:r w:rsidRPr="007359AE">
              <w:rPr>
                <w:rFonts w:ascii="Arial" w:hAnsi="Arial" w:cs="Arial"/>
                <w:sz w:val="20"/>
                <w:szCs w:val="20"/>
              </w:rPr>
              <w:t xml:space="preserve">Office work </w:t>
            </w:r>
          </w:p>
        </w:tc>
        <w:tc>
          <w:tcPr>
            <w:tcW w:w="2087" w:type="dxa"/>
            <w:tcBorders>
              <w:top w:val="nil"/>
              <w:left w:val="nil"/>
              <w:bottom w:val="single" w:sz="4" w:space="0" w:color="auto"/>
              <w:right w:val="single" w:sz="4" w:space="0" w:color="auto"/>
            </w:tcBorders>
            <w:shd w:val="clear" w:color="auto" w:fill="auto"/>
            <w:noWrap/>
            <w:vAlign w:val="bottom"/>
            <w:hideMark/>
          </w:tcPr>
          <w:p w14:paraId="19396AF6" w14:textId="16F52474" w:rsidR="009736F0" w:rsidRPr="007359AE" w:rsidRDefault="00B713F4" w:rsidP="00A408D0">
            <w:pPr>
              <w:rPr>
                <w:rFonts w:ascii="Arial" w:hAnsi="Arial" w:cs="Arial"/>
                <w:sz w:val="20"/>
                <w:szCs w:val="20"/>
              </w:rPr>
            </w:pPr>
            <w:r w:rsidRPr="007359AE">
              <w:rPr>
                <w:rFonts w:ascii="Arial" w:hAnsi="Arial" w:cs="Arial"/>
                <w:sz w:val="20"/>
                <w:szCs w:val="20"/>
              </w:rPr>
              <w:t>Immediately</w:t>
            </w:r>
          </w:p>
        </w:tc>
      </w:tr>
      <w:tr w:rsidR="009736F0" w:rsidRPr="007359AE" w14:paraId="29305739" w14:textId="77777777" w:rsidTr="00A408D0">
        <w:trPr>
          <w:trHeight w:val="29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E9CBD8" w14:textId="77777777" w:rsidR="009736F0" w:rsidRPr="007359AE" w:rsidRDefault="009736F0" w:rsidP="00A408D0">
            <w:pPr>
              <w:rPr>
                <w:rFonts w:ascii="Arial" w:hAnsi="Arial" w:cs="Arial"/>
                <w:sz w:val="20"/>
                <w:szCs w:val="20"/>
              </w:rPr>
            </w:pPr>
            <w:r w:rsidRPr="007359AE">
              <w:rPr>
                <w:rFonts w:ascii="Arial" w:hAnsi="Arial" w:cs="Arial"/>
                <w:sz w:val="20"/>
                <w:szCs w:val="20"/>
              </w:rPr>
              <w:t>6</w:t>
            </w:r>
          </w:p>
        </w:tc>
        <w:tc>
          <w:tcPr>
            <w:tcW w:w="4536" w:type="dxa"/>
            <w:tcBorders>
              <w:top w:val="nil"/>
              <w:left w:val="nil"/>
              <w:bottom w:val="single" w:sz="4" w:space="0" w:color="auto"/>
              <w:right w:val="single" w:sz="4" w:space="0" w:color="auto"/>
            </w:tcBorders>
            <w:shd w:val="clear" w:color="auto" w:fill="auto"/>
            <w:noWrap/>
            <w:vAlign w:val="bottom"/>
            <w:hideMark/>
          </w:tcPr>
          <w:p w14:paraId="7E3DE552" w14:textId="77777777" w:rsidR="009736F0" w:rsidRPr="007359AE" w:rsidRDefault="009736F0" w:rsidP="00A408D0">
            <w:pPr>
              <w:rPr>
                <w:rFonts w:ascii="Arial" w:hAnsi="Arial" w:cs="Arial"/>
                <w:sz w:val="20"/>
                <w:szCs w:val="20"/>
              </w:rPr>
            </w:pPr>
            <w:r w:rsidRPr="007359AE">
              <w:rPr>
                <w:rFonts w:ascii="Arial" w:hAnsi="Arial" w:cs="Arial"/>
                <w:sz w:val="20"/>
                <w:szCs w:val="20"/>
              </w:rPr>
              <w:t xml:space="preserve">Sharing the first draft of Assessment report </w:t>
            </w:r>
          </w:p>
        </w:tc>
        <w:tc>
          <w:tcPr>
            <w:tcW w:w="1701" w:type="dxa"/>
            <w:tcBorders>
              <w:top w:val="nil"/>
              <w:left w:val="nil"/>
              <w:bottom w:val="single" w:sz="4" w:space="0" w:color="auto"/>
              <w:right w:val="single" w:sz="4" w:space="0" w:color="auto"/>
            </w:tcBorders>
            <w:shd w:val="clear" w:color="auto" w:fill="auto"/>
            <w:noWrap/>
            <w:vAlign w:val="bottom"/>
            <w:hideMark/>
          </w:tcPr>
          <w:p w14:paraId="27938269" w14:textId="77777777" w:rsidR="009736F0" w:rsidRPr="007359AE" w:rsidRDefault="009736F0" w:rsidP="00A408D0">
            <w:pPr>
              <w:rPr>
                <w:rFonts w:ascii="Arial" w:hAnsi="Arial" w:cs="Arial"/>
                <w:sz w:val="20"/>
                <w:szCs w:val="20"/>
              </w:rPr>
            </w:pPr>
            <w:r w:rsidRPr="007359AE">
              <w:rPr>
                <w:rFonts w:ascii="Arial" w:hAnsi="Arial" w:cs="Arial"/>
                <w:sz w:val="20"/>
                <w:szCs w:val="20"/>
              </w:rPr>
              <w:t xml:space="preserve">NCA team </w:t>
            </w:r>
          </w:p>
        </w:tc>
        <w:tc>
          <w:tcPr>
            <w:tcW w:w="2087" w:type="dxa"/>
            <w:tcBorders>
              <w:top w:val="nil"/>
              <w:left w:val="nil"/>
              <w:bottom w:val="single" w:sz="4" w:space="0" w:color="auto"/>
              <w:right w:val="single" w:sz="4" w:space="0" w:color="auto"/>
            </w:tcBorders>
            <w:shd w:val="clear" w:color="auto" w:fill="auto"/>
            <w:noWrap/>
            <w:vAlign w:val="bottom"/>
            <w:hideMark/>
          </w:tcPr>
          <w:p w14:paraId="60FEC74A" w14:textId="105ADDA4" w:rsidR="009736F0" w:rsidRPr="007359AE" w:rsidRDefault="00611641" w:rsidP="00A408D0">
            <w:pPr>
              <w:rPr>
                <w:rFonts w:ascii="Arial" w:hAnsi="Arial" w:cs="Arial"/>
                <w:sz w:val="20"/>
                <w:szCs w:val="20"/>
              </w:rPr>
            </w:pPr>
            <w:r w:rsidRPr="007359AE">
              <w:rPr>
                <w:rFonts w:ascii="Arial" w:hAnsi="Arial" w:cs="Arial"/>
                <w:sz w:val="20"/>
                <w:szCs w:val="20"/>
              </w:rPr>
              <w:t>30</w:t>
            </w:r>
            <w:r w:rsidR="009736F0" w:rsidRPr="007359AE">
              <w:rPr>
                <w:rFonts w:ascii="Arial" w:hAnsi="Arial" w:cs="Arial"/>
                <w:sz w:val="20"/>
                <w:szCs w:val="20"/>
              </w:rPr>
              <w:t>/04/2024</w:t>
            </w:r>
          </w:p>
        </w:tc>
      </w:tr>
      <w:tr w:rsidR="009736F0" w:rsidRPr="007359AE" w14:paraId="46370616" w14:textId="77777777" w:rsidTr="00A408D0">
        <w:trPr>
          <w:trHeight w:val="29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8EEA6B" w14:textId="77777777" w:rsidR="009736F0" w:rsidRPr="007359AE" w:rsidRDefault="009736F0" w:rsidP="00A408D0">
            <w:pPr>
              <w:rPr>
                <w:rFonts w:ascii="Arial" w:hAnsi="Arial" w:cs="Arial"/>
                <w:sz w:val="20"/>
                <w:szCs w:val="20"/>
              </w:rPr>
            </w:pPr>
            <w:r w:rsidRPr="007359AE">
              <w:rPr>
                <w:rFonts w:ascii="Arial" w:hAnsi="Arial" w:cs="Arial"/>
                <w:sz w:val="20"/>
                <w:szCs w:val="20"/>
              </w:rPr>
              <w:t>7</w:t>
            </w:r>
          </w:p>
        </w:tc>
        <w:tc>
          <w:tcPr>
            <w:tcW w:w="4536" w:type="dxa"/>
            <w:tcBorders>
              <w:top w:val="nil"/>
              <w:left w:val="nil"/>
              <w:bottom w:val="single" w:sz="4" w:space="0" w:color="auto"/>
              <w:right w:val="single" w:sz="4" w:space="0" w:color="auto"/>
            </w:tcBorders>
            <w:shd w:val="clear" w:color="auto" w:fill="auto"/>
            <w:noWrap/>
            <w:vAlign w:val="bottom"/>
            <w:hideMark/>
          </w:tcPr>
          <w:p w14:paraId="0BC3D401" w14:textId="77777777" w:rsidR="009736F0" w:rsidRPr="007359AE" w:rsidRDefault="009736F0" w:rsidP="00A408D0">
            <w:pPr>
              <w:rPr>
                <w:rFonts w:ascii="Arial" w:hAnsi="Arial" w:cs="Arial"/>
                <w:sz w:val="20"/>
                <w:szCs w:val="20"/>
              </w:rPr>
            </w:pPr>
            <w:r w:rsidRPr="007359AE">
              <w:rPr>
                <w:rFonts w:ascii="Arial" w:hAnsi="Arial" w:cs="Arial"/>
                <w:sz w:val="20"/>
                <w:szCs w:val="20"/>
              </w:rPr>
              <w:t xml:space="preserve">Submission of final assessment report and information dissemination with WFP </w:t>
            </w:r>
          </w:p>
        </w:tc>
        <w:tc>
          <w:tcPr>
            <w:tcW w:w="1701" w:type="dxa"/>
            <w:tcBorders>
              <w:top w:val="nil"/>
              <w:left w:val="nil"/>
              <w:bottom w:val="single" w:sz="4" w:space="0" w:color="auto"/>
              <w:right w:val="single" w:sz="4" w:space="0" w:color="auto"/>
            </w:tcBorders>
            <w:shd w:val="clear" w:color="auto" w:fill="auto"/>
            <w:noWrap/>
            <w:vAlign w:val="bottom"/>
            <w:hideMark/>
          </w:tcPr>
          <w:p w14:paraId="72A8E8A0" w14:textId="77777777" w:rsidR="009736F0" w:rsidRPr="007359AE" w:rsidRDefault="009736F0" w:rsidP="00A408D0">
            <w:pPr>
              <w:rPr>
                <w:rFonts w:ascii="Arial" w:hAnsi="Arial" w:cs="Arial"/>
                <w:sz w:val="20"/>
                <w:szCs w:val="20"/>
              </w:rPr>
            </w:pPr>
            <w:r w:rsidRPr="007359AE">
              <w:rPr>
                <w:rFonts w:ascii="Arial" w:hAnsi="Arial" w:cs="Arial"/>
                <w:sz w:val="20"/>
                <w:szCs w:val="20"/>
              </w:rPr>
              <w:t xml:space="preserve">NCA and WFP team </w:t>
            </w:r>
          </w:p>
        </w:tc>
        <w:tc>
          <w:tcPr>
            <w:tcW w:w="2087" w:type="dxa"/>
            <w:tcBorders>
              <w:top w:val="nil"/>
              <w:left w:val="nil"/>
              <w:bottom w:val="single" w:sz="4" w:space="0" w:color="auto"/>
              <w:right w:val="single" w:sz="4" w:space="0" w:color="auto"/>
            </w:tcBorders>
            <w:shd w:val="clear" w:color="auto" w:fill="auto"/>
            <w:noWrap/>
            <w:vAlign w:val="bottom"/>
            <w:hideMark/>
          </w:tcPr>
          <w:p w14:paraId="54F14027" w14:textId="58D484DD" w:rsidR="009736F0" w:rsidRPr="007359AE" w:rsidRDefault="00611641" w:rsidP="00A408D0">
            <w:pPr>
              <w:rPr>
                <w:rFonts w:ascii="Arial" w:hAnsi="Arial" w:cs="Arial"/>
                <w:sz w:val="20"/>
                <w:szCs w:val="20"/>
              </w:rPr>
            </w:pPr>
            <w:r w:rsidRPr="007359AE">
              <w:rPr>
                <w:rFonts w:ascii="Arial" w:hAnsi="Arial" w:cs="Arial"/>
                <w:sz w:val="20"/>
                <w:szCs w:val="20"/>
              </w:rPr>
              <w:t>30</w:t>
            </w:r>
            <w:r w:rsidR="009736F0" w:rsidRPr="007359AE">
              <w:rPr>
                <w:rFonts w:ascii="Arial" w:hAnsi="Arial" w:cs="Arial"/>
                <w:sz w:val="20"/>
                <w:szCs w:val="20"/>
              </w:rPr>
              <w:t>/04/2024</w:t>
            </w:r>
          </w:p>
        </w:tc>
      </w:tr>
    </w:tbl>
    <w:p w14:paraId="47F165BD" w14:textId="77777777" w:rsidR="009736F0" w:rsidRPr="007359AE" w:rsidRDefault="009736F0" w:rsidP="009736F0">
      <w:pPr>
        <w:rPr>
          <w:rFonts w:ascii="Arial" w:hAnsi="Arial" w:cs="Arial"/>
          <w:sz w:val="20"/>
          <w:szCs w:val="20"/>
        </w:rPr>
      </w:pPr>
    </w:p>
    <w:p w14:paraId="12D8E525" w14:textId="77777777" w:rsidR="009736F0" w:rsidRPr="007359AE" w:rsidRDefault="009736F0" w:rsidP="009736F0">
      <w:pPr>
        <w:rPr>
          <w:rFonts w:ascii="Arial" w:hAnsi="Arial" w:cs="Arial"/>
          <w:b/>
          <w:bCs/>
          <w:sz w:val="20"/>
          <w:szCs w:val="20"/>
          <w:lang w:val="en-US"/>
        </w:rPr>
      </w:pPr>
      <w:r w:rsidRPr="007359AE">
        <w:rPr>
          <w:rFonts w:ascii="Arial" w:hAnsi="Arial" w:cs="Arial"/>
          <w:b/>
          <w:bCs/>
          <w:sz w:val="20"/>
          <w:szCs w:val="20"/>
        </w:rPr>
        <w:t xml:space="preserve"> Roles and responsibilities of the assessment team</w:t>
      </w:r>
    </w:p>
    <w:p w14:paraId="349F5EA8" w14:textId="77777777" w:rsidR="009736F0" w:rsidRPr="007359AE" w:rsidRDefault="009736F0" w:rsidP="009736F0">
      <w:pPr>
        <w:rPr>
          <w:rFonts w:ascii="Arial" w:hAnsi="Arial" w:cs="Arial"/>
          <w:b/>
          <w:bCs/>
          <w:sz w:val="20"/>
          <w:szCs w:val="20"/>
          <w:lang w:val="en-US"/>
        </w:rPr>
      </w:pPr>
    </w:p>
    <w:p w14:paraId="25DB7BFC" w14:textId="77777777" w:rsidR="009736F0" w:rsidRPr="007359AE" w:rsidRDefault="009736F0" w:rsidP="009736F0">
      <w:pPr>
        <w:pStyle w:val="ListParagraph"/>
        <w:numPr>
          <w:ilvl w:val="0"/>
          <w:numId w:val="23"/>
        </w:numPr>
        <w:contextualSpacing/>
        <w:rPr>
          <w:rFonts w:ascii="Arial" w:hAnsi="Arial" w:cs="Arial"/>
          <w:sz w:val="20"/>
          <w:szCs w:val="20"/>
        </w:rPr>
      </w:pPr>
      <w:r w:rsidRPr="007359AE">
        <w:rPr>
          <w:rFonts w:ascii="Arial" w:hAnsi="Arial" w:cs="Arial"/>
          <w:sz w:val="20"/>
          <w:szCs w:val="20"/>
        </w:rPr>
        <w:t xml:space="preserve">  Review the assessment tools will be shared by WFP with data collector.</w:t>
      </w:r>
    </w:p>
    <w:p w14:paraId="70302738" w14:textId="77777777" w:rsidR="009736F0" w:rsidRPr="007359AE" w:rsidRDefault="009736F0" w:rsidP="009736F0">
      <w:pPr>
        <w:pStyle w:val="ListParagraph"/>
        <w:numPr>
          <w:ilvl w:val="0"/>
          <w:numId w:val="23"/>
        </w:numPr>
        <w:contextualSpacing/>
        <w:rPr>
          <w:rFonts w:ascii="Arial" w:hAnsi="Arial" w:cs="Arial"/>
          <w:sz w:val="20"/>
          <w:szCs w:val="20"/>
        </w:rPr>
      </w:pPr>
      <w:r w:rsidRPr="007359AE">
        <w:rPr>
          <w:rFonts w:ascii="Arial" w:hAnsi="Arial" w:cs="Arial"/>
          <w:sz w:val="20"/>
          <w:szCs w:val="20"/>
        </w:rPr>
        <w:t xml:space="preserve">Data collection. If possible, use Kobo toolbox. </w:t>
      </w:r>
    </w:p>
    <w:p w14:paraId="025D83C9" w14:textId="77777777" w:rsidR="009736F0" w:rsidRPr="007359AE" w:rsidRDefault="009736F0" w:rsidP="009736F0">
      <w:pPr>
        <w:pStyle w:val="ListParagraph"/>
        <w:numPr>
          <w:ilvl w:val="0"/>
          <w:numId w:val="23"/>
        </w:numPr>
        <w:contextualSpacing/>
        <w:rPr>
          <w:rFonts w:ascii="Arial" w:hAnsi="Arial" w:cs="Arial"/>
          <w:sz w:val="20"/>
          <w:szCs w:val="20"/>
        </w:rPr>
      </w:pPr>
      <w:r w:rsidRPr="007359AE">
        <w:rPr>
          <w:rFonts w:ascii="Arial" w:hAnsi="Arial" w:cs="Arial"/>
          <w:sz w:val="20"/>
          <w:szCs w:val="20"/>
        </w:rPr>
        <w:t xml:space="preserve"> Time data entry. </w:t>
      </w:r>
    </w:p>
    <w:p w14:paraId="589573FC" w14:textId="77777777" w:rsidR="009736F0" w:rsidRPr="007359AE" w:rsidRDefault="009736F0" w:rsidP="009736F0">
      <w:pPr>
        <w:pStyle w:val="ListParagraph"/>
        <w:numPr>
          <w:ilvl w:val="0"/>
          <w:numId w:val="23"/>
        </w:numPr>
        <w:contextualSpacing/>
        <w:rPr>
          <w:rFonts w:ascii="Arial" w:hAnsi="Arial" w:cs="Arial"/>
          <w:sz w:val="20"/>
          <w:szCs w:val="20"/>
        </w:rPr>
      </w:pPr>
      <w:r w:rsidRPr="007359AE">
        <w:rPr>
          <w:rFonts w:ascii="Arial" w:hAnsi="Arial" w:cs="Arial"/>
          <w:sz w:val="20"/>
          <w:szCs w:val="20"/>
        </w:rPr>
        <w:t xml:space="preserve">Data analysis. </w:t>
      </w:r>
    </w:p>
    <w:p w14:paraId="788F6CB4" w14:textId="77777777" w:rsidR="009736F0" w:rsidRPr="007359AE" w:rsidRDefault="009736F0" w:rsidP="009736F0">
      <w:pPr>
        <w:pStyle w:val="ListParagraph"/>
        <w:numPr>
          <w:ilvl w:val="0"/>
          <w:numId w:val="23"/>
        </w:numPr>
        <w:contextualSpacing/>
        <w:rPr>
          <w:rFonts w:ascii="Arial" w:hAnsi="Arial" w:cs="Arial"/>
          <w:sz w:val="20"/>
          <w:szCs w:val="20"/>
        </w:rPr>
      </w:pPr>
      <w:r w:rsidRPr="007359AE">
        <w:rPr>
          <w:rFonts w:ascii="Arial" w:hAnsi="Arial" w:cs="Arial"/>
          <w:sz w:val="20"/>
          <w:szCs w:val="20"/>
        </w:rPr>
        <w:t>Produce final report and information sharing with NCA and WFP.</w:t>
      </w:r>
    </w:p>
    <w:p w14:paraId="360D93D8" w14:textId="77777777" w:rsidR="009736F0" w:rsidRPr="007359AE" w:rsidRDefault="009736F0" w:rsidP="009736F0">
      <w:pPr>
        <w:contextualSpacing/>
        <w:rPr>
          <w:rFonts w:ascii="Arial" w:hAnsi="Arial" w:cs="Arial"/>
          <w:sz w:val="20"/>
          <w:szCs w:val="20"/>
          <w:lang w:val="en-US"/>
        </w:rPr>
      </w:pPr>
    </w:p>
    <w:p w14:paraId="314A2449" w14:textId="77777777" w:rsidR="009736F0" w:rsidRPr="007359AE" w:rsidRDefault="009736F0" w:rsidP="009736F0">
      <w:pPr>
        <w:rPr>
          <w:rFonts w:ascii="Arial" w:hAnsi="Arial" w:cs="Arial"/>
          <w:b/>
          <w:bCs/>
          <w:sz w:val="20"/>
          <w:szCs w:val="20"/>
          <w:lang w:val="en-US"/>
        </w:rPr>
      </w:pPr>
      <w:r w:rsidRPr="007359AE">
        <w:rPr>
          <w:rFonts w:ascii="Arial" w:hAnsi="Arial" w:cs="Arial"/>
          <w:sz w:val="20"/>
          <w:szCs w:val="20"/>
        </w:rPr>
        <w:t xml:space="preserve"> </w:t>
      </w:r>
      <w:r w:rsidRPr="007359AE">
        <w:rPr>
          <w:rFonts w:ascii="Arial" w:hAnsi="Arial" w:cs="Arial"/>
          <w:b/>
          <w:bCs/>
          <w:sz w:val="20"/>
          <w:szCs w:val="20"/>
        </w:rPr>
        <w:t>Required Report</w:t>
      </w:r>
    </w:p>
    <w:p w14:paraId="5F541275" w14:textId="77777777" w:rsidR="009736F0" w:rsidRPr="007359AE" w:rsidRDefault="009736F0" w:rsidP="009736F0">
      <w:pPr>
        <w:rPr>
          <w:rFonts w:ascii="Arial" w:hAnsi="Arial" w:cs="Arial"/>
          <w:b/>
          <w:bCs/>
          <w:sz w:val="20"/>
          <w:szCs w:val="20"/>
          <w:lang w:val="en-US"/>
        </w:rPr>
      </w:pPr>
    </w:p>
    <w:p w14:paraId="045ED7C5" w14:textId="77777777" w:rsidR="009736F0" w:rsidRPr="007359AE" w:rsidRDefault="009736F0" w:rsidP="009736F0">
      <w:pPr>
        <w:pStyle w:val="ListParagraph"/>
        <w:numPr>
          <w:ilvl w:val="0"/>
          <w:numId w:val="24"/>
        </w:numPr>
        <w:contextualSpacing/>
        <w:rPr>
          <w:rFonts w:ascii="Arial" w:hAnsi="Arial" w:cs="Arial"/>
          <w:sz w:val="20"/>
          <w:szCs w:val="20"/>
        </w:rPr>
      </w:pPr>
      <w:r w:rsidRPr="007359AE">
        <w:rPr>
          <w:rFonts w:ascii="Arial" w:hAnsi="Arial" w:cs="Arial"/>
          <w:sz w:val="20"/>
          <w:szCs w:val="20"/>
        </w:rPr>
        <w:t>The consultant should produce quality report after data analyses, it will be good if he uses Microsoft application such as BSS, Excel, or Kobo toolbox,</w:t>
      </w:r>
    </w:p>
    <w:p w14:paraId="45884C79" w14:textId="77777777" w:rsidR="009736F0" w:rsidRPr="007359AE" w:rsidRDefault="009736F0" w:rsidP="009736F0">
      <w:pPr>
        <w:pStyle w:val="ListParagraph"/>
        <w:numPr>
          <w:ilvl w:val="0"/>
          <w:numId w:val="24"/>
        </w:numPr>
        <w:contextualSpacing/>
        <w:rPr>
          <w:rFonts w:ascii="Arial" w:hAnsi="Arial" w:cs="Arial"/>
          <w:sz w:val="20"/>
          <w:szCs w:val="20"/>
        </w:rPr>
      </w:pPr>
      <w:r w:rsidRPr="007359AE">
        <w:rPr>
          <w:rFonts w:ascii="Arial" w:hAnsi="Arial" w:cs="Arial"/>
          <w:sz w:val="20"/>
          <w:szCs w:val="20"/>
        </w:rPr>
        <w:t xml:space="preserve"> the consultant should share first draft report, with NCA and give its remarks before submission the final report final dissemination workshop with technical NCA staff and WFP.</w:t>
      </w:r>
    </w:p>
    <w:p w14:paraId="242F94C8" w14:textId="77777777" w:rsidR="00554E89" w:rsidRPr="007359AE" w:rsidRDefault="00554E89" w:rsidP="00554E89">
      <w:pPr>
        <w:rPr>
          <w:rFonts w:ascii="Arial" w:hAnsi="Arial" w:cs="Arial"/>
          <w:b/>
          <w:caps/>
          <w:sz w:val="20"/>
          <w:szCs w:val="20"/>
        </w:rPr>
      </w:pPr>
    </w:p>
    <w:p w14:paraId="242F94C9" w14:textId="77777777" w:rsidR="00554E89" w:rsidRPr="007359AE" w:rsidRDefault="00554E89" w:rsidP="00554E89">
      <w:pPr>
        <w:pStyle w:val="PlainText"/>
        <w:rPr>
          <w:rFonts w:ascii="Arial" w:hAnsi="Arial" w:cs="Arial"/>
          <w:b/>
          <w:caps/>
          <w:lang w:val="en-GB"/>
        </w:rPr>
      </w:pPr>
    </w:p>
    <w:p w14:paraId="242F9511" w14:textId="7463E588" w:rsidR="00554E89" w:rsidRPr="007359AE" w:rsidRDefault="00554E89" w:rsidP="009736F0">
      <w:pPr>
        <w:rPr>
          <w:rFonts w:ascii="Arial" w:hAnsi="Arial" w:cs="Arial"/>
          <w:sz w:val="20"/>
          <w:szCs w:val="20"/>
        </w:rPr>
        <w:sectPr w:rsidR="00554E89" w:rsidRPr="007359AE" w:rsidSect="000B0B82">
          <w:headerReference w:type="even" r:id="rId13"/>
          <w:headerReference w:type="default" r:id="rId14"/>
          <w:footerReference w:type="even" r:id="rId15"/>
          <w:footerReference w:type="default" r:id="rId16"/>
          <w:headerReference w:type="first" r:id="rId17"/>
          <w:footerReference w:type="first" r:id="rId18"/>
          <w:footnotePr>
            <w:numStart w:val="2"/>
          </w:footnotePr>
          <w:pgSz w:w="11906" w:h="16838"/>
          <w:pgMar w:top="1701" w:right="1134" w:bottom="1701" w:left="1134" w:header="708" w:footer="708" w:gutter="0"/>
          <w:cols w:space="708"/>
          <w:titlePg/>
          <w:docGrid w:linePitch="360"/>
        </w:sectPr>
      </w:pPr>
      <w:r w:rsidRPr="007359AE">
        <w:rPr>
          <w:rFonts w:ascii="Arial" w:hAnsi="Arial" w:cs="Arial"/>
          <w:b/>
          <w:caps/>
          <w:sz w:val="20"/>
          <w:szCs w:val="20"/>
          <w:lang w:val="en-GB"/>
        </w:rPr>
        <w:br w:type="page"/>
      </w:r>
    </w:p>
    <w:p w14:paraId="242F9512" w14:textId="77777777" w:rsidR="00554E89" w:rsidRPr="007359AE" w:rsidRDefault="00554E89" w:rsidP="00554E89">
      <w:pPr>
        <w:pStyle w:val="Heading3"/>
        <w:rPr>
          <w:rFonts w:asciiTheme="minorBidi" w:hAnsiTheme="minorBidi" w:cstheme="minorBidi"/>
          <w:sz w:val="20"/>
        </w:rPr>
      </w:pPr>
      <w:r w:rsidRPr="007359AE">
        <w:rPr>
          <w:rFonts w:asciiTheme="minorBidi" w:hAnsiTheme="minorBidi" w:cstheme="minorBidi"/>
          <w:sz w:val="20"/>
        </w:rPr>
        <w:lastRenderedPageBreak/>
        <w:t xml:space="preserve">Annex </w:t>
      </w:r>
      <w:r w:rsidR="00667B6B" w:rsidRPr="007359AE">
        <w:rPr>
          <w:rFonts w:asciiTheme="minorBidi" w:hAnsiTheme="minorBidi" w:cstheme="minorBidi"/>
          <w:sz w:val="20"/>
        </w:rPr>
        <w:t>3</w:t>
      </w:r>
      <w:r w:rsidRPr="007359AE">
        <w:rPr>
          <w:rFonts w:asciiTheme="minorBidi" w:hAnsiTheme="minorBidi" w:cstheme="minorBidi"/>
          <w:sz w:val="20"/>
        </w:rPr>
        <w:t>: proposal submission form</w:t>
      </w:r>
    </w:p>
    <w:p w14:paraId="242F9513" w14:textId="77777777" w:rsidR="00554E89" w:rsidRPr="007359AE" w:rsidRDefault="00E033E8" w:rsidP="00E033E8">
      <w:pPr>
        <w:tabs>
          <w:tab w:val="left" w:pos="3345"/>
        </w:tabs>
        <w:autoSpaceDE w:val="0"/>
        <w:autoSpaceDN w:val="0"/>
        <w:adjustRightInd w:val="0"/>
        <w:ind w:left="284"/>
        <w:rPr>
          <w:rFonts w:asciiTheme="minorBidi" w:hAnsiTheme="minorBidi" w:cstheme="minorBidi"/>
          <w:b/>
          <w:sz w:val="20"/>
          <w:szCs w:val="20"/>
          <w:lang w:val="en-GB"/>
        </w:rPr>
      </w:pPr>
      <w:r w:rsidRPr="007359AE">
        <w:rPr>
          <w:rFonts w:asciiTheme="minorBidi" w:hAnsiTheme="minorBidi" w:cstheme="minorBidi"/>
          <w:b/>
          <w:sz w:val="20"/>
          <w:szCs w:val="20"/>
          <w:lang w:val="en-GB"/>
        </w:rPr>
        <w:tab/>
      </w:r>
    </w:p>
    <w:p w14:paraId="242F9514" w14:textId="77777777" w:rsidR="00554E89" w:rsidRPr="007359AE" w:rsidRDefault="00554E89" w:rsidP="00554E89">
      <w:pPr>
        <w:autoSpaceDE w:val="0"/>
        <w:autoSpaceDN w:val="0"/>
        <w:adjustRightInd w:val="0"/>
        <w:rPr>
          <w:rFonts w:asciiTheme="minorBidi" w:hAnsiTheme="minorBidi" w:cstheme="minorBidi"/>
          <w:sz w:val="20"/>
          <w:szCs w:val="20"/>
          <w:lang w:val="en-GB"/>
        </w:rPr>
      </w:pPr>
      <w:r w:rsidRPr="007359AE">
        <w:rPr>
          <w:rFonts w:asciiTheme="minorBidi" w:hAnsiTheme="minorBidi" w:cstheme="minorBidi"/>
          <w:sz w:val="20"/>
          <w:szCs w:val="20"/>
          <w:lang w:val="en-GB"/>
        </w:rPr>
        <w:t xml:space="preserve">My </w:t>
      </w:r>
      <w:r w:rsidR="00451BE0" w:rsidRPr="007359AE">
        <w:rPr>
          <w:rFonts w:asciiTheme="minorBidi" w:hAnsiTheme="minorBidi" w:cstheme="minorBidi"/>
          <w:sz w:val="20"/>
          <w:szCs w:val="20"/>
          <w:lang w:val="en-GB"/>
        </w:rPr>
        <w:t xml:space="preserve">financial </w:t>
      </w:r>
      <w:r w:rsidR="00D141CC" w:rsidRPr="007359AE">
        <w:rPr>
          <w:rFonts w:asciiTheme="minorBidi" w:hAnsiTheme="minorBidi" w:cstheme="minorBidi"/>
          <w:sz w:val="20"/>
          <w:szCs w:val="20"/>
          <w:lang w:val="en-GB"/>
        </w:rPr>
        <w:t>proposal for</w:t>
      </w:r>
      <w:r w:rsidRPr="007359AE">
        <w:rPr>
          <w:rFonts w:asciiTheme="minorBidi" w:hAnsiTheme="minorBidi" w:cstheme="minorBidi"/>
          <w:sz w:val="20"/>
          <w:szCs w:val="20"/>
          <w:lang w:val="en-GB"/>
        </w:rPr>
        <w:t xml:space="preserve"> my services is as follows:</w:t>
      </w:r>
    </w:p>
    <w:p w14:paraId="242F9517" w14:textId="63792B75" w:rsidR="00554E89" w:rsidRPr="007359AE" w:rsidRDefault="00554E89" w:rsidP="00554E89">
      <w:pPr>
        <w:rPr>
          <w:rFonts w:asciiTheme="minorBidi" w:hAnsiTheme="minorBidi" w:cstheme="minorBidi"/>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709"/>
        <w:gridCol w:w="567"/>
        <w:gridCol w:w="1701"/>
        <w:gridCol w:w="1984"/>
      </w:tblGrid>
      <w:tr w:rsidR="00BD3231" w:rsidRPr="007359AE" w14:paraId="242F951B" w14:textId="77777777" w:rsidTr="00BD3231">
        <w:tc>
          <w:tcPr>
            <w:tcW w:w="4673" w:type="dxa"/>
            <w:shd w:val="clear" w:color="auto" w:fill="F3F3F3"/>
          </w:tcPr>
          <w:p w14:paraId="242F9518" w14:textId="5B0057D6" w:rsidR="00BD3231" w:rsidRPr="007359AE" w:rsidRDefault="00BD3231" w:rsidP="00D64612">
            <w:pPr>
              <w:rPr>
                <w:rFonts w:asciiTheme="minorBidi" w:hAnsiTheme="minorBidi" w:cstheme="minorBidi"/>
                <w:b/>
                <w:sz w:val="20"/>
                <w:szCs w:val="20"/>
                <w:lang w:val="en-GB"/>
              </w:rPr>
            </w:pPr>
            <w:r w:rsidRPr="007359AE">
              <w:rPr>
                <w:rFonts w:asciiTheme="minorBidi" w:hAnsiTheme="minorBidi" w:cstheme="minorBidi"/>
                <w:b/>
                <w:sz w:val="20"/>
                <w:szCs w:val="20"/>
                <w:lang w:val="en-GB"/>
              </w:rPr>
              <w:t xml:space="preserve">Description </w:t>
            </w:r>
          </w:p>
        </w:tc>
        <w:tc>
          <w:tcPr>
            <w:tcW w:w="709" w:type="dxa"/>
            <w:shd w:val="clear" w:color="auto" w:fill="F3F3F3"/>
          </w:tcPr>
          <w:p w14:paraId="2771902C" w14:textId="41AA051D" w:rsidR="00BD3231" w:rsidRPr="007359AE" w:rsidRDefault="00BD3231" w:rsidP="00D64612">
            <w:pPr>
              <w:rPr>
                <w:rFonts w:asciiTheme="minorBidi" w:hAnsiTheme="minorBidi" w:cstheme="minorBidi"/>
                <w:b/>
                <w:sz w:val="20"/>
                <w:szCs w:val="20"/>
                <w:lang w:val="en-GB"/>
              </w:rPr>
            </w:pPr>
            <w:r w:rsidRPr="007359AE">
              <w:rPr>
                <w:rFonts w:asciiTheme="minorBidi" w:hAnsiTheme="minorBidi" w:cstheme="minorBidi"/>
                <w:b/>
                <w:sz w:val="20"/>
                <w:szCs w:val="20"/>
                <w:lang w:val="en-GB"/>
              </w:rPr>
              <w:t>Unit</w:t>
            </w:r>
          </w:p>
        </w:tc>
        <w:tc>
          <w:tcPr>
            <w:tcW w:w="567" w:type="dxa"/>
            <w:shd w:val="clear" w:color="auto" w:fill="F3F3F3"/>
          </w:tcPr>
          <w:p w14:paraId="55E287EA" w14:textId="34559524" w:rsidR="00BD3231" w:rsidRPr="007359AE" w:rsidRDefault="00BD3231" w:rsidP="00D64612">
            <w:pPr>
              <w:rPr>
                <w:rFonts w:asciiTheme="minorBidi" w:hAnsiTheme="minorBidi" w:cstheme="minorBidi"/>
                <w:b/>
                <w:sz w:val="20"/>
                <w:szCs w:val="20"/>
                <w:lang w:val="en-GB"/>
              </w:rPr>
            </w:pPr>
            <w:r w:rsidRPr="007359AE">
              <w:rPr>
                <w:rFonts w:asciiTheme="minorBidi" w:hAnsiTheme="minorBidi" w:cstheme="minorBidi"/>
                <w:b/>
                <w:sz w:val="20"/>
                <w:szCs w:val="20"/>
                <w:lang w:val="en-GB"/>
              </w:rPr>
              <w:t>Qty</w:t>
            </w:r>
          </w:p>
        </w:tc>
        <w:tc>
          <w:tcPr>
            <w:tcW w:w="1701" w:type="dxa"/>
            <w:shd w:val="clear" w:color="auto" w:fill="F3F3F3"/>
          </w:tcPr>
          <w:p w14:paraId="242F9519" w14:textId="3B39E77C" w:rsidR="00BD3231" w:rsidRPr="007359AE" w:rsidRDefault="00BD3231" w:rsidP="00D64612">
            <w:pPr>
              <w:rPr>
                <w:rFonts w:asciiTheme="minorBidi" w:hAnsiTheme="minorBidi" w:cstheme="minorBidi"/>
                <w:b/>
                <w:sz w:val="20"/>
                <w:szCs w:val="20"/>
                <w:lang w:val="en-GB"/>
              </w:rPr>
            </w:pPr>
            <w:r w:rsidRPr="007359AE">
              <w:rPr>
                <w:rFonts w:asciiTheme="minorBidi" w:hAnsiTheme="minorBidi" w:cstheme="minorBidi"/>
                <w:b/>
                <w:sz w:val="20"/>
                <w:szCs w:val="20"/>
                <w:lang w:val="en-GB"/>
              </w:rPr>
              <w:t>Unit Price (SDG)</w:t>
            </w:r>
          </w:p>
        </w:tc>
        <w:tc>
          <w:tcPr>
            <w:tcW w:w="1984" w:type="dxa"/>
            <w:shd w:val="clear" w:color="auto" w:fill="F3F3F3"/>
          </w:tcPr>
          <w:p w14:paraId="242F951A" w14:textId="32351B75" w:rsidR="00BD3231" w:rsidRPr="007359AE" w:rsidRDefault="00BD3231" w:rsidP="00A40B5F">
            <w:pPr>
              <w:jc w:val="center"/>
              <w:rPr>
                <w:rFonts w:asciiTheme="minorBidi" w:hAnsiTheme="minorBidi" w:cstheme="minorBidi"/>
                <w:b/>
                <w:sz w:val="20"/>
                <w:szCs w:val="20"/>
                <w:lang w:val="en-GB"/>
              </w:rPr>
            </w:pPr>
            <w:r w:rsidRPr="007359AE">
              <w:rPr>
                <w:rFonts w:asciiTheme="minorBidi" w:hAnsiTheme="minorBidi" w:cstheme="minorBidi"/>
                <w:b/>
                <w:sz w:val="20"/>
                <w:szCs w:val="20"/>
                <w:lang w:val="en-GB"/>
              </w:rPr>
              <w:t>Total Price (SDG)</w:t>
            </w:r>
          </w:p>
        </w:tc>
      </w:tr>
      <w:tr w:rsidR="00BD3231" w:rsidRPr="007359AE" w14:paraId="36BF00E2" w14:textId="77777777" w:rsidTr="00BD3231">
        <w:tc>
          <w:tcPr>
            <w:tcW w:w="4673" w:type="dxa"/>
            <w:shd w:val="clear" w:color="auto" w:fill="F3F3F3"/>
          </w:tcPr>
          <w:p w14:paraId="4F4D68E1" w14:textId="30472C12" w:rsidR="00BD3231" w:rsidRPr="007359AE" w:rsidRDefault="00BD3231" w:rsidP="00D64612">
            <w:pPr>
              <w:rPr>
                <w:rFonts w:asciiTheme="minorBidi" w:hAnsiTheme="minorBidi" w:cstheme="minorBidi"/>
                <w:b/>
                <w:sz w:val="20"/>
                <w:szCs w:val="20"/>
                <w:lang w:val="en-GB"/>
              </w:rPr>
            </w:pPr>
            <w:r w:rsidRPr="007359AE">
              <w:rPr>
                <w:rFonts w:asciiTheme="minorBidi" w:hAnsiTheme="minorBidi" w:cstheme="minorBidi"/>
                <w:b/>
                <w:sz w:val="20"/>
                <w:szCs w:val="20"/>
                <w:lang w:val="en-GB"/>
              </w:rPr>
              <w:t>Consultant to conduct cash-based transfer (CBT) rapid assessment in Central Darfur as described in the TOR</w:t>
            </w:r>
          </w:p>
        </w:tc>
        <w:tc>
          <w:tcPr>
            <w:tcW w:w="709" w:type="dxa"/>
            <w:shd w:val="clear" w:color="auto" w:fill="F3F3F3"/>
          </w:tcPr>
          <w:p w14:paraId="60E7A0BD" w14:textId="412ABAC7" w:rsidR="00BD3231" w:rsidRPr="007359AE" w:rsidRDefault="00BD3231" w:rsidP="00D64612">
            <w:pPr>
              <w:rPr>
                <w:rFonts w:asciiTheme="minorBidi" w:hAnsiTheme="minorBidi" w:cstheme="minorBidi"/>
                <w:b/>
                <w:sz w:val="20"/>
                <w:szCs w:val="20"/>
                <w:lang w:val="en-GB"/>
              </w:rPr>
            </w:pPr>
            <w:r w:rsidRPr="007359AE">
              <w:rPr>
                <w:rFonts w:asciiTheme="minorBidi" w:hAnsiTheme="minorBidi" w:cstheme="minorBidi"/>
                <w:b/>
                <w:sz w:val="20"/>
                <w:szCs w:val="20"/>
                <w:lang w:val="en-GB"/>
              </w:rPr>
              <w:t>Job</w:t>
            </w:r>
          </w:p>
        </w:tc>
        <w:tc>
          <w:tcPr>
            <w:tcW w:w="567" w:type="dxa"/>
            <w:shd w:val="clear" w:color="auto" w:fill="F3F3F3"/>
          </w:tcPr>
          <w:p w14:paraId="5F435AE7" w14:textId="789BF7E3" w:rsidR="00BD3231" w:rsidRPr="007359AE" w:rsidRDefault="00BD3231" w:rsidP="00D64612">
            <w:pPr>
              <w:rPr>
                <w:rFonts w:asciiTheme="minorBidi" w:hAnsiTheme="minorBidi" w:cstheme="minorBidi"/>
                <w:b/>
                <w:sz w:val="20"/>
                <w:szCs w:val="20"/>
                <w:lang w:val="en-GB"/>
              </w:rPr>
            </w:pPr>
            <w:r w:rsidRPr="007359AE">
              <w:rPr>
                <w:rFonts w:asciiTheme="minorBidi" w:hAnsiTheme="minorBidi" w:cstheme="minorBidi"/>
                <w:b/>
                <w:sz w:val="20"/>
                <w:szCs w:val="20"/>
                <w:lang w:val="en-GB"/>
              </w:rPr>
              <w:t>1</w:t>
            </w:r>
          </w:p>
        </w:tc>
        <w:tc>
          <w:tcPr>
            <w:tcW w:w="1701" w:type="dxa"/>
            <w:shd w:val="clear" w:color="auto" w:fill="F3F3F3"/>
          </w:tcPr>
          <w:p w14:paraId="67BD4CB0" w14:textId="10927FF4" w:rsidR="00BD3231" w:rsidRPr="007359AE" w:rsidRDefault="00BD3231" w:rsidP="00D64612">
            <w:pPr>
              <w:rPr>
                <w:rFonts w:asciiTheme="minorBidi" w:hAnsiTheme="minorBidi" w:cstheme="minorBidi"/>
                <w:b/>
                <w:sz w:val="20"/>
                <w:szCs w:val="20"/>
                <w:lang w:val="en-GB"/>
              </w:rPr>
            </w:pPr>
          </w:p>
        </w:tc>
        <w:tc>
          <w:tcPr>
            <w:tcW w:w="1984" w:type="dxa"/>
            <w:shd w:val="clear" w:color="auto" w:fill="F3F3F3"/>
          </w:tcPr>
          <w:p w14:paraId="6433EAAE" w14:textId="77777777" w:rsidR="00BD3231" w:rsidRPr="007359AE" w:rsidRDefault="00BD3231" w:rsidP="00A40B5F">
            <w:pPr>
              <w:jc w:val="center"/>
              <w:rPr>
                <w:rFonts w:asciiTheme="minorBidi" w:hAnsiTheme="minorBidi" w:cstheme="minorBidi"/>
                <w:b/>
                <w:sz w:val="20"/>
                <w:szCs w:val="20"/>
                <w:lang w:val="en-GB"/>
              </w:rPr>
            </w:pPr>
          </w:p>
        </w:tc>
      </w:tr>
      <w:tr w:rsidR="00BD3231" w:rsidRPr="007359AE" w14:paraId="242F9527" w14:textId="77777777" w:rsidTr="00202ED1">
        <w:tc>
          <w:tcPr>
            <w:tcW w:w="7650" w:type="dxa"/>
            <w:gridSpan w:val="4"/>
            <w:shd w:val="clear" w:color="auto" w:fill="F3F3F3"/>
          </w:tcPr>
          <w:p w14:paraId="242F9525" w14:textId="571CD516" w:rsidR="00BD3231" w:rsidRPr="007359AE" w:rsidRDefault="00BD3231" w:rsidP="00D64612">
            <w:pPr>
              <w:rPr>
                <w:rFonts w:asciiTheme="minorBidi" w:hAnsiTheme="minorBidi" w:cstheme="minorBidi"/>
                <w:b/>
                <w:sz w:val="20"/>
                <w:szCs w:val="20"/>
                <w:lang w:val="en-GB"/>
              </w:rPr>
            </w:pPr>
            <w:r w:rsidRPr="007359AE">
              <w:rPr>
                <w:rFonts w:asciiTheme="minorBidi" w:hAnsiTheme="minorBidi" w:cstheme="minorBidi"/>
                <w:b/>
                <w:sz w:val="20"/>
                <w:szCs w:val="20"/>
                <w:lang w:val="en-GB"/>
              </w:rPr>
              <w:t>Total price incl. taxes</w:t>
            </w:r>
          </w:p>
        </w:tc>
        <w:tc>
          <w:tcPr>
            <w:tcW w:w="1984" w:type="dxa"/>
          </w:tcPr>
          <w:p w14:paraId="242F9526" w14:textId="77777777" w:rsidR="00BD3231" w:rsidRPr="007359AE" w:rsidRDefault="00BD3231" w:rsidP="00D64612">
            <w:pPr>
              <w:rPr>
                <w:rFonts w:asciiTheme="minorBidi" w:hAnsiTheme="minorBidi" w:cstheme="minorBidi"/>
                <w:b/>
                <w:sz w:val="20"/>
                <w:szCs w:val="20"/>
                <w:lang w:val="en-GB"/>
              </w:rPr>
            </w:pPr>
          </w:p>
        </w:tc>
      </w:tr>
    </w:tbl>
    <w:p w14:paraId="242F9556" w14:textId="5297AF52" w:rsidR="00554E89" w:rsidRPr="007359AE" w:rsidRDefault="00554E89" w:rsidP="008862A5">
      <w:pPr>
        <w:rPr>
          <w:rFonts w:asciiTheme="minorBidi" w:hAnsiTheme="minorBidi" w:cstheme="minorBidi"/>
          <w:b/>
          <w:color w:val="FF0000"/>
          <w:sz w:val="20"/>
          <w:szCs w:val="20"/>
          <w:lang w:val="en-GB"/>
        </w:rPr>
      </w:pPr>
      <w:r w:rsidRPr="007359AE">
        <w:rPr>
          <w:rFonts w:asciiTheme="minorBidi" w:hAnsiTheme="minorBidi" w:cstheme="minorBidi"/>
          <w:sz w:val="20"/>
          <w:szCs w:val="20"/>
          <w:lang w:val="en-GB"/>
        </w:rPr>
        <w:tab/>
      </w:r>
      <w:r w:rsidRPr="007359AE">
        <w:rPr>
          <w:rFonts w:asciiTheme="minorBidi" w:hAnsiTheme="minorBidi" w:cstheme="minorBidi"/>
          <w:sz w:val="20"/>
          <w:szCs w:val="20"/>
          <w:lang w:val="en-GB"/>
        </w:rPr>
        <w:tab/>
      </w:r>
      <w:r w:rsidRPr="007359AE">
        <w:rPr>
          <w:rFonts w:asciiTheme="minorBidi" w:hAnsiTheme="minorBidi" w:cstheme="minorBidi"/>
          <w:sz w:val="20"/>
          <w:szCs w:val="20"/>
          <w:lang w:val="en-GB"/>
        </w:rPr>
        <w:tab/>
      </w:r>
      <w:r w:rsidRPr="007359AE">
        <w:rPr>
          <w:rFonts w:asciiTheme="minorBidi" w:hAnsiTheme="minorBidi" w:cstheme="minorBidi"/>
          <w:sz w:val="20"/>
          <w:szCs w:val="20"/>
          <w:lang w:val="en-GB"/>
        </w:rPr>
        <w:tab/>
      </w:r>
      <w:r w:rsidRPr="007359AE">
        <w:rPr>
          <w:rFonts w:asciiTheme="minorBidi" w:hAnsiTheme="minorBidi" w:cstheme="minorBidi"/>
          <w:sz w:val="20"/>
          <w:szCs w:val="20"/>
          <w:lang w:val="en-GB"/>
        </w:rPr>
        <w:tab/>
      </w:r>
      <w:r w:rsidRPr="007359AE">
        <w:rPr>
          <w:rFonts w:asciiTheme="minorBidi" w:hAnsiTheme="minorBidi" w:cstheme="minorBidi"/>
          <w:sz w:val="20"/>
          <w:szCs w:val="20"/>
          <w:lang w:val="en-GB"/>
        </w:rPr>
        <w:tab/>
      </w:r>
      <w:r w:rsidRPr="007359AE">
        <w:rPr>
          <w:rFonts w:asciiTheme="minorBidi" w:hAnsiTheme="minorBidi" w:cstheme="minorBidi"/>
          <w:sz w:val="20"/>
          <w:szCs w:val="20"/>
          <w:lang w:val="en-GB"/>
        </w:rPr>
        <w:tab/>
      </w:r>
    </w:p>
    <w:p w14:paraId="242F958C" w14:textId="77777777" w:rsidR="00554E89" w:rsidRPr="007359AE" w:rsidRDefault="00554E89" w:rsidP="00554E89">
      <w:pPr>
        <w:rPr>
          <w:rFonts w:asciiTheme="minorBidi" w:hAnsiTheme="minorBidi" w:cstheme="minorBidi"/>
          <w:b/>
          <w:color w:val="FF0000"/>
          <w:sz w:val="20"/>
          <w:szCs w:val="20"/>
          <w:lang w:val="en-GB"/>
        </w:rPr>
      </w:pPr>
      <w:r w:rsidRPr="007359AE">
        <w:rPr>
          <w:rFonts w:asciiTheme="minorBidi" w:hAnsiTheme="minorBidi" w:cstheme="minorBidi"/>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7359AE" w14:paraId="242F958E" w14:textId="77777777" w:rsidTr="00026CAD">
        <w:trPr>
          <w:cantSplit/>
        </w:trPr>
        <w:tc>
          <w:tcPr>
            <w:tcW w:w="9426" w:type="dxa"/>
            <w:gridSpan w:val="2"/>
            <w:shd w:val="pct10" w:color="auto" w:fill="auto"/>
          </w:tcPr>
          <w:p w14:paraId="242F958D" w14:textId="77777777" w:rsidR="00554E89" w:rsidRPr="007359AE" w:rsidRDefault="00947FE0" w:rsidP="00D64612">
            <w:pPr>
              <w:jc w:val="center"/>
              <w:rPr>
                <w:rFonts w:asciiTheme="minorBidi" w:hAnsiTheme="minorBidi" w:cstheme="minorBidi"/>
                <w:b/>
                <w:bCs/>
                <w:sz w:val="20"/>
                <w:szCs w:val="20"/>
                <w:lang w:val="en-GB"/>
              </w:rPr>
            </w:pPr>
            <w:r w:rsidRPr="007359AE">
              <w:rPr>
                <w:rFonts w:asciiTheme="minorBidi" w:hAnsiTheme="minorBidi" w:cstheme="minorBidi"/>
                <w:b/>
                <w:caps/>
                <w:sz w:val="20"/>
                <w:szCs w:val="20"/>
                <w:lang w:val="en-GB"/>
              </w:rPr>
              <w:t>Candidate</w:t>
            </w:r>
            <w:r w:rsidR="00554E89" w:rsidRPr="007359AE">
              <w:rPr>
                <w:rFonts w:asciiTheme="minorBidi" w:hAnsiTheme="minorBidi" w:cstheme="minorBidi"/>
                <w:b/>
                <w:caps/>
                <w:sz w:val="20"/>
                <w:szCs w:val="20"/>
                <w:lang w:val="en-GB"/>
              </w:rPr>
              <w:t xml:space="preserve"> or Company information</w:t>
            </w:r>
          </w:p>
        </w:tc>
      </w:tr>
      <w:tr w:rsidR="00554E89" w:rsidRPr="007359AE" w14:paraId="242F9591" w14:textId="77777777" w:rsidTr="00026CAD">
        <w:tc>
          <w:tcPr>
            <w:tcW w:w="3895" w:type="dxa"/>
          </w:tcPr>
          <w:p w14:paraId="242F958F" w14:textId="77777777" w:rsidR="00554E89" w:rsidRPr="007359AE" w:rsidRDefault="00554E89" w:rsidP="00D64612">
            <w:pPr>
              <w:rPr>
                <w:rFonts w:asciiTheme="minorBidi" w:hAnsiTheme="minorBidi" w:cstheme="minorBidi"/>
                <w:sz w:val="20"/>
                <w:szCs w:val="20"/>
                <w:lang w:val="en-GB"/>
              </w:rPr>
            </w:pPr>
            <w:r w:rsidRPr="007359AE">
              <w:rPr>
                <w:rFonts w:asciiTheme="minorBidi" w:hAnsiTheme="minorBidi" w:cstheme="minorBidi"/>
                <w:sz w:val="20"/>
                <w:szCs w:val="20"/>
                <w:lang w:val="en-GB"/>
              </w:rPr>
              <w:t>Company (legal name)</w:t>
            </w:r>
          </w:p>
        </w:tc>
        <w:tc>
          <w:tcPr>
            <w:tcW w:w="5531" w:type="dxa"/>
          </w:tcPr>
          <w:p w14:paraId="242F9590" w14:textId="77777777" w:rsidR="00554E89" w:rsidRPr="007359AE" w:rsidRDefault="00554E89" w:rsidP="00D64612">
            <w:pPr>
              <w:rPr>
                <w:rFonts w:asciiTheme="minorBidi" w:hAnsiTheme="minorBidi" w:cstheme="minorBidi"/>
                <w:sz w:val="20"/>
                <w:szCs w:val="20"/>
                <w:lang w:val="en-GB"/>
              </w:rPr>
            </w:pPr>
          </w:p>
        </w:tc>
      </w:tr>
      <w:tr w:rsidR="00554E89" w:rsidRPr="007359AE" w14:paraId="242F9594" w14:textId="77777777" w:rsidTr="00026CAD">
        <w:tc>
          <w:tcPr>
            <w:tcW w:w="3895" w:type="dxa"/>
          </w:tcPr>
          <w:p w14:paraId="242F9592" w14:textId="77777777" w:rsidR="00554E89" w:rsidRPr="007359AE" w:rsidRDefault="00554E89" w:rsidP="00D64612">
            <w:pPr>
              <w:rPr>
                <w:rFonts w:asciiTheme="minorBidi" w:hAnsiTheme="minorBidi" w:cstheme="minorBidi"/>
                <w:sz w:val="20"/>
                <w:szCs w:val="20"/>
                <w:lang w:val="en-GB"/>
              </w:rPr>
            </w:pPr>
            <w:r w:rsidRPr="007359AE">
              <w:rPr>
                <w:rFonts w:asciiTheme="minorBidi" w:hAnsiTheme="minorBidi" w:cstheme="minorBidi"/>
                <w:sz w:val="20"/>
                <w:szCs w:val="20"/>
                <w:lang w:val="en-GB"/>
              </w:rPr>
              <w:t>Street name and no.</w:t>
            </w:r>
          </w:p>
        </w:tc>
        <w:tc>
          <w:tcPr>
            <w:tcW w:w="5531" w:type="dxa"/>
          </w:tcPr>
          <w:p w14:paraId="242F9593" w14:textId="77777777" w:rsidR="00554E89" w:rsidRPr="007359AE" w:rsidRDefault="00554E89" w:rsidP="00D64612">
            <w:pPr>
              <w:rPr>
                <w:rFonts w:asciiTheme="minorBidi" w:hAnsiTheme="minorBidi" w:cstheme="minorBidi"/>
                <w:sz w:val="20"/>
                <w:szCs w:val="20"/>
                <w:lang w:val="en-GB"/>
              </w:rPr>
            </w:pPr>
          </w:p>
        </w:tc>
      </w:tr>
      <w:tr w:rsidR="00554E89" w:rsidRPr="007359AE" w14:paraId="242F9597" w14:textId="77777777" w:rsidTr="00026CAD">
        <w:tc>
          <w:tcPr>
            <w:tcW w:w="3895" w:type="dxa"/>
          </w:tcPr>
          <w:p w14:paraId="242F9595" w14:textId="77777777" w:rsidR="00554E89" w:rsidRPr="007359AE" w:rsidRDefault="00554E89" w:rsidP="00D64612">
            <w:pPr>
              <w:rPr>
                <w:rFonts w:asciiTheme="minorBidi" w:hAnsiTheme="minorBidi" w:cstheme="minorBidi"/>
                <w:sz w:val="20"/>
                <w:szCs w:val="20"/>
                <w:lang w:val="en-GB"/>
              </w:rPr>
            </w:pPr>
            <w:r w:rsidRPr="007359AE">
              <w:rPr>
                <w:rFonts w:asciiTheme="minorBidi" w:hAnsiTheme="minorBidi" w:cstheme="minorBidi"/>
                <w:sz w:val="20"/>
                <w:szCs w:val="20"/>
                <w:lang w:val="en-GB"/>
              </w:rPr>
              <w:t xml:space="preserve">City </w:t>
            </w:r>
          </w:p>
        </w:tc>
        <w:tc>
          <w:tcPr>
            <w:tcW w:w="5531" w:type="dxa"/>
          </w:tcPr>
          <w:p w14:paraId="242F9596" w14:textId="77777777" w:rsidR="00554E89" w:rsidRPr="007359AE" w:rsidRDefault="00554E89" w:rsidP="00D64612">
            <w:pPr>
              <w:rPr>
                <w:rFonts w:asciiTheme="minorBidi" w:hAnsiTheme="minorBidi" w:cstheme="minorBidi"/>
                <w:sz w:val="20"/>
                <w:szCs w:val="20"/>
                <w:lang w:val="en-GB"/>
              </w:rPr>
            </w:pPr>
          </w:p>
        </w:tc>
      </w:tr>
      <w:tr w:rsidR="00554E89" w:rsidRPr="007359AE" w14:paraId="242F959A" w14:textId="77777777" w:rsidTr="00026CAD">
        <w:tc>
          <w:tcPr>
            <w:tcW w:w="3895" w:type="dxa"/>
          </w:tcPr>
          <w:p w14:paraId="242F9598" w14:textId="77777777" w:rsidR="00554E89" w:rsidRPr="007359AE" w:rsidRDefault="00554E89" w:rsidP="00D64612">
            <w:pPr>
              <w:rPr>
                <w:rFonts w:asciiTheme="minorBidi" w:hAnsiTheme="minorBidi" w:cstheme="minorBidi"/>
                <w:sz w:val="20"/>
                <w:szCs w:val="20"/>
                <w:lang w:val="en-GB"/>
              </w:rPr>
            </w:pPr>
            <w:r w:rsidRPr="007359AE">
              <w:rPr>
                <w:rFonts w:asciiTheme="minorBidi" w:hAnsiTheme="minorBidi" w:cstheme="minorBidi"/>
                <w:sz w:val="20"/>
                <w:szCs w:val="20"/>
                <w:lang w:val="en-GB"/>
              </w:rPr>
              <w:t>Postal code</w:t>
            </w:r>
          </w:p>
        </w:tc>
        <w:tc>
          <w:tcPr>
            <w:tcW w:w="5531" w:type="dxa"/>
          </w:tcPr>
          <w:p w14:paraId="242F9599" w14:textId="77777777" w:rsidR="00554E89" w:rsidRPr="007359AE" w:rsidRDefault="00554E89" w:rsidP="00D64612">
            <w:pPr>
              <w:rPr>
                <w:rFonts w:asciiTheme="minorBidi" w:hAnsiTheme="minorBidi" w:cstheme="minorBidi"/>
                <w:sz w:val="20"/>
                <w:szCs w:val="20"/>
                <w:lang w:val="en-GB"/>
              </w:rPr>
            </w:pPr>
          </w:p>
        </w:tc>
      </w:tr>
      <w:tr w:rsidR="00554E89" w:rsidRPr="007359AE" w14:paraId="242F959D" w14:textId="77777777" w:rsidTr="00026CAD">
        <w:tc>
          <w:tcPr>
            <w:tcW w:w="3895" w:type="dxa"/>
          </w:tcPr>
          <w:p w14:paraId="242F959B" w14:textId="77777777" w:rsidR="00554E89" w:rsidRPr="007359AE" w:rsidRDefault="00554E89" w:rsidP="00D64612">
            <w:pPr>
              <w:rPr>
                <w:rFonts w:asciiTheme="minorBidi" w:hAnsiTheme="minorBidi" w:cstheme="minorBidi"/>
                <w:sz w:val="20"/>
                <w:szCs w:val="20"/>
                <w:lang w:val="en-GB"/>
              </w:rPr>
            </w:pPr>
            <w:r w:rsidRPr="007359AE">
              <w:rPr>
                <w:rFonts w:asciiTheme="minorBidi" w:hAnsiTheme="minorBidi" w:cstheme="minorBidi"/>
                <w:sz w:val="20"/>
                <w:szCs w:val="20"/>
                <w:lang w:val="en-GB"/>
              </w:rPr>
              <w:t xml:space="preserve">Country </w:t>
            </w:r>
          </w:p>
        </w:tc>
        <w:tc>
          <w:tcPr>
            <w:tcW w:w="5531" w:type="dxa"/>
          </w:tcPr>
          <w:p w14:paraId="242F959C" w14:textId="77777777" w:rsidR="00554E89" w:rsidRPr="007359AE" w:rsidRDefault="00554E89" w:rsidP="00D64612">
            <w:pPr>
              <w:rPr>
                <w:rFonts w:asciiTheme="minorBidi" w:hAnsiTheme="minorBidi" w:cstheme="minorBidi"/>
                <w:sz w:val="20"/>
                <w:szCs w:val="20"/>
                <w:lang w:val="en-GB"/>
              </w:rPr>
            </w:pPr>
          </w:p>
        </w:tc>
      </w:tr>
      <w:tr w:rsidR="00554E89" w:rsidRPr="007359AE" w14:paraId="242F95A0" w14:textId="77777777" w:rsidTr="00026CAD">
        <w:tc>
          <w:tcPr>
            <w:tcW w:w="3895" w:type="dxa"/>
          </w:tcPr>
          <w:p w14:paraId="242F959E" w14:textId="77777777" w:rsidR="00554E89" w:rsidRPr="007359AE" w:rsidRDefault="00554E89" w:rsidP="00D64612">
            <w:pPr>
              <w:rPr>
                <w:rFonts w:asciiTheme="minorBidi" w:hAnsiTheme="minorBidi" w:cstheme="minorBidi"/>
                <w:sz w:val="20"/>
                <w:szCs w:val="20"/>
                <w:lang w:val="en-GB"/>
              </w:rPr>
            </w:pPr>
          </w:p>
        </w:tc>
        <w:tc>
          <w:tcPr>
            <w:tcW w:w="5531" w:type="dxa"/>
          </w:tcPr>
          <w:p w14:paraId="242F959F" w14:textId="77777777" w:rsidR="00554E89" w:rsidRPr="007359AE" w:rsidRDefault="00554E89" w:rsidP="00D64612">
            <w:pPr>
              <w:rPr>
                <w:rFonts w:asciiTheme="minorBidi" w:hAnsiTheme="minorBidi" w:cstheme="minorBidi"/>
                <w:sz w:val="20"/>
                <w:szCs w:val="20"/>
                <w:lang w:val="en-GB"/>
              </w:rPr>
            </w:pPr>
          </w:p>
        </w:tc>
      </w:tr>
      <w:tr w:rsidR="00554E89" w:rsidRPr="007359AE" w14:paraId="242F95A3" w14:textId="77777777" w:rsidTr="00026CAD">
        <w:tc>
          <w:tcPr>
            <w:tcW w:w="3895" w:type="dxa"/>
          </w:tcPr>
          <w:p w14:paraId="242F95A1" w14:textId="77777777" w:rsidR="00554E89" w:rsidRPr="007359AE" w:rsidRDefault="00554E89" w:rsidP="00D64612">
            <w:pPr>
              <w:rPr>
                <w:rFonts w:asciiTheme="minorBidi" w:hAnsiTheme="minorBidi" w:cstheme="minorBidi"/>
                <w:sz w:val="20"/>
                <w:szCs w:val="20"/>
                <w:lang w:val="en-GB"/>
              </w:rPr>
            </w:pPr>
            <w:r w:rsidRPr="007359AE">
              <w:rPr>
                <w:rFonts w:asciiTheme="minorBidi" w:hAnsiTheme="minorBidi" w:cstheme="minorBidi"/>
                <w:sz w:val="20"/>
                <w:szCs w:val="20"/>
                <w:lang w:val="en-GB"/>
              </w:rPr>
              <w:t>Phone no.</w:t>
            </w:r>
          </w:p>
        </w:tc>
        <w:tc>
          <w:tcPr>
            <w:tcW w:w="5531" w:type="dxa"/>
          </w:tcPr>
          <w:p w14:paraId="242F95A2" w14:textId="77777777" w:rsidR="00554E89" w:rsidRPr="007359AE" w:rsidRDefault="00554E89" w:rsidP="00D64612">
            <w:pPr>
              <w:rPr>
                <w:rFonts w:asciiTheme="minorBidi" w:hAnsiTheme="minorBidi" w:cstheme="minorBidi"/>
                <w:sz w:val="20"/>
                <w:szCs w:val="20"/>
                <w:lang w:val="en-GB"/>
              </w:rPr>
            </w:pPr>
          </w:p>
        </w:tc>
      </w:tr>
      <w:tr w:rsidR="00554E89" w:rsidRPr="007359AE" w14:paraId="242F95A6" w14:textId="77777777" w:rsidTr="00026CAD">
        <w:tc>
          <w:tcPr>
            <w:tcW w:w="3895" w:type="dxa"/>
          </w:tcPr>
          <w:p w14:paraId="242F95A4" w14:textId="77777777" w:rsidR="00554E89" w:rsidRPr="007359AE" w:rsidRDefault="00554E89" w:rsidP="00D64612">
            <w:pPr>
              <w:rPr>
                <w:rFonts w:asciiTheme="minorBidi" w:hAnsiTheme="minorBidi" w:cstheme="minorBidi"/>
                <w:sz w:val="20"/>
                <w:szCs w:val="20"/>
                <w:lang w:val="en-GB"/>
              </w:rPr>
            </w:pPr>
            <w:r w:rsidRPr="007359AE">
              <w:rPr>
                <w:rFonts w:asciiTheme="minorBidi" w:hAnsiTheme="minorBidi" w:cstheme="minorBidi"/>
                <w:sz w:val="20"/>
                <w:szCs w:val="20"/>
                <w:lang w:val="en-GB"/>
              </w:rPr>
              <w:t>Email</w:t>
            </w:r>
          </w:p>
        </w:tc>
        <w:tc>
          <w:tcPr>
            <w:tcW w:w="5531" w:type="dxa"/>
          </w:tcPr>
          <w:p w14:paraId="242F95A5" w14:textId="77777777" w:rsidR="00554E89" w:rsidRPr="007359AE" w:rsidRDefault="00554E89" w:rsidP="00D64612">
            <w:pPr>
              <w:rPr>
                <w:rFonts w:asciiTheme="minorBidi" w:hAnsiTheme="minorBidi" w:cstheme="minorBidi"/>
                <w:sz w:val="20"/>
                <w:szCs w:val="20"/>
                <w:lang w:val="en-GB"/>
              </w:rPr>
            </w:pPr>
          </w:p>
        </w:tc>
      </w:tr>
      <w:tr w:rsidR="00554E89" w:rsidRPr="007359AE" w14:paraId="242F95A9" w14:textId="77777777" w:rsidTr="00026CAD">
        <w:tc>
          <w:tcPr>
            <w:tcW w:w="3895" w:type="dxa"/>
          </w:tcPr>
          <w:p w14:paraId="242F95A7" w14:textId="77777777" w:rsidR="00554E89" w:rsidRPr="007359AE" w:rsidRDefault="00554E89" w:rsidP="00D64612">
            <w:pPr>
              <w:rPr>
                <w:rFonts w:asciiTheme="minorBidi" w:hAnsiTheme="minorBidi" w:cstheme="minorBidi"/>
                <w:sz w:val="20"/>
                <w:szCs w:val="20"/>
                <w:lang w:val="en-GB"/>
              </w:rPr>
            </w:pPr>
            <w:r w:rsidRPr="007359AE">
              <w:rPr>
                <w:rFonts w:asciiTheme="minorBidi" w:hAnsiTheme="minorBidi" w:cstheme="minorBidi"/>
                <w:sz w:val="20"/>
                <w:szCs w:val="20"/>
                <w:lang w:val="en-GB"/>
              </w:rPr>
              <w:t>Website</w:t>
            </w:r>
          </w:p>
        </w:tc>
        <w:tc>
          <w:tcPr>
            <w:tcW w:w="5531" w:type="dxa"/>
          </w:tcPr>
          <w:p w14:paraId="242F95A8" w14:textId="77777777" w:rsidR="00554E89" w:rsidRPr="007359AE" w:rsidRDefault="00554E89" w:rsidP="00D64612">
            <w:pPr>
              <w:rPr>
                <w:rFonts w:asciiTheme="minorBidi" w:hAnsiTheme="minorBidi" w:cstheme="minorBidi"/>
                <w:sz w:val="20"/>
                <w:szCs w:val="20"/>
                <w:lang w:val="en-GB"/>
              </w:rPr>
            </w:pPr>
          </w:p>
        </w:tc>
      </w:tr>
      <w:tr w:rsidR="00554E89" w:rsidRPr="007359AE" w14:paraId="242F95AC" w14:textId="77777777" w:rsidTr="00026CAD">
        <w:tc>
          <w:tcPr>
            <w:tcW w:w="3895" w:type="dxa"/>
          </w:tcPr>
          <w:p w14:paraId="242F95AA" w14:textId="77777777" w:rsidR="00554E89" w:rsidRPr="007359AE" w:rsidRDefault="00554E89" w:rsidP="00D64612">
            <w:pPr>
              <w:rPr>
                <w:rFonts w:asciiTheme="minorBidi" w:hAnsiTheme="minorBidi" w:cstheme="minorBidi"/>
                <w:sz w:val="20"/>
                <w:szCs w:val="20"/>
                <w:lang w:val="en-GB"/>
              </w:rPr>
            </w:pPr>
          </w:p>
        </w:tc>
        <w:tc>
          <w:tcPr>
            <w:tcW w:w="5531" w:type="dxa"/>
          </w:tcPr>
          <w:p w14:paraId="242F95AB" w14:textId="77777777" w:rsidR="00554E89" w:rsidRPr="007359AE" w:rsidRDefault="00554E89" w:rsidP="00D64612">
            <w:pPr>
              <w:rPr>
                <w:rFonts w:asciiTheme="minorBidi" w:hAnsiTheme="minorBidi" w:cstheme="minorBidi"/>
                <w:sz w:val="20"/>
                <w:szCs w:val="20"/>
                <w:lang w:val="en-GB"/>
              </w:rPr>
            </w:pPr>
          </w:p>
        </w:tc>
      </w:tr>
      <w:tr w:rsidR="00554E89" w:rsidRPr="007359AE" w14:paraId="242F95AF" w14:textId="77777777" w:rsidTr="00026CAD">
        <w:tc>
          <w:tcPr>
            <w:tcW w:w="3895" w:type="dxa"/>
          </w:tcPr>
          <w:p w14:paraId="242F95AD" w14:textId="77777777" w:rsidR="00554E89" w:rsidRPr="007359AE" w:rsidRDefault="00554E89" w:rsidP="00D64612">
            <w:pPr>
              <w:rPr>
                <w:rFonts w:asciiTheme="minorBidi" w:hAnsiTheme="minorBidi" w:cstheme="minorBidi"/>
                <w:sz w:val="20"/>
                <w:szCs w:val="20"/>
                <w:lang w:val="en-GB"/>
              </w:rPr>
            </w:pPr>
            <w:r w:rsidRPr="007359AE">
              <w:rPr>
                <w:rFonts w:asciiTheme="minorBidi" w:hAnsiTheme="minorBidi" w:cstheme="minorBidi"/>
                <w:sz w:val="20"/>
                <w:szCs w:val="20"/>
                <w:lang w:val="en-GB"/>
              </w:rPr>
              <w:t>Director (</w:t>
            </w:r>
            <w:r w:rsidR="002B677C" w:rsidRPr="007359AE">
              <w:rPr>
                <w:rFonts w:asciiTheme="minorBidi" w:hAnsiTheme="minorBidi" w:cstheme="minorBidi"/>
                <w:sz w:val="20"/>
                <w:szCs w:val="20"/>
                <w:lang w:val="en-GB"/>
              </w:rPr>
              <w:t>n</w:t>
            </w:r>
            <w:r w:rsidRPr="007359AE">
              <w:rPr>
                <w:rFonts w:asciiTheme="minorBidi" w:hAnsiTheme="minorBidi" w:cstheme="minorBidi"/>
                <w:sz w:val="20"/>
                <w:szCs w:val="20"/>
                <w:lang w:val="en-GB"/>
              </w:rPr>
              <w:t>ame)</w:t>
            </w:r>
          </w:p>
        </w:tc>
        <w:tc>
          <w:tcPr>
            <w:tcW w:w="5531" w:type="dxa"/>
          </w:tcPr>
          <w:p w14:paraId="242F95AE" w14:textId="77777777" w:rsidR="00554E89" w:rsidRPr="007359AE" w:rsidRDefault="00554E89" w:rsidP="00D64612">
            <w:pPr>
              <w:rPr>
                <w:rFonts w:asciiTheme="minorBidi" w:hAnsiTheme="minorBidi" w:cstheme="minorBidi"/>
                <w:sz w:val="20"/>
                <w:szCs w:val="20"/>
                <w:lang w:val="en-GB"/>
              </w:rPr>
            </w:pPr>
          </w:p>
        </w:tc>
      </w:tr>
    </w:tbl>
    <w:p w14:paraId="242F95B0" w14:textId="77777777" w:rsidR="001F1970" w:rsidRPr="007359AE" w:rsidRDefault="001F1970" w:rsidP="00554E89">
      <w:pPr>
        <w:rPr>
          <w:rFonts w:asciiTheme="minorBidi" w:hAnsiTheme="minorBidi" w:cstheme="minorBidi"/>
          <w:sz w:val="20"/>
          <w:szCs w:val="20"/>
          <w:lang w:val="en-GB"/>
        </w:rPr>
      </w:pPr>
    </w:p>
    <w:p w14:paraId="242F95CF" w14:textId="77777777" w:rsidR="00554E89" w:rsidRPr="007359AE" w:rsidRDefault="00554E89" w:rsidP="00554E89">
      <w:pPr>
        <w:rPr>
          <w:rFonts w:asciiTheme="minorBidi" w:hAnsiTheme="minorBidi" w:cstheme="minorBid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7359AE" w14:paraId="242F95D1" w14:textId="77777777" w:rsidTr="00026CAD">
        <w:tc>
          <w:tcPr>
            <w:tcW w:w="9464" w:type="dxa"/>
            <w:gridSpan w:val="5"/>
            <w:shd w:val="pct10" w:color="auto" w:fill="FFFFFF"/>
          </w:tcPr>
          <w:p w14:paraId="242F95D0" w14:textId="77777777" w:rsidR="00554E89" w:rsidRPr="007359AE" w:rsidRDefault="00114BE0" w:rsidP="0052161C">
            <w:pPr>
              <w:autoSpaceDE w:val="0"/>
              <w:autoSpaceDN w:val="0"/>
              <w:adjustRightInd w:val="0"/>
              <w:jc w:val="center"/>
              <w:rPr>
                <w:rFonts w:asciiTheme="minorBidi" w:hAnsiTheme="minorBidi" w:cstheme="minorBidi"/>
                <w:b/>
                <w:sz w:val="20"/>
                <w:szCs w:val="20"/>
                <w:lang w:val="en-GB"/>
              </w:rPr>
            </w:pPr>
            <w:r w:rsidRPr="007359AE">
              <w:rPr>
                <w:rFonts w:asciiTheme="minorBidi" w:hAnsiTheme="minorBidi" w:cstheme="minorBidi"/>
                <w:b/>
                <w:sz w:val="20"/>
                <w:szCs w:val="20"/>
                <w:lang w:val="en-GB"/>
              </w:rPr>
              <w:t>REFERENCES</w:t>
            </w:r>
          </w:p>
        </w:tc>
      </w:tr>
      <w:tr w:rsidR="00554E89" w:rsidRPr="007359AE" w14:paraId="242F95D7" w14:textId="77777777" w:rsidTr="00026CAD">
        <w:tc>
          <w:tcPr>
            <w:tcW w:w="1955" w:type="dxa"/>
            <w:shd w:val="pct10" w:color="auto" w:fill="FFFFFF"/>
          </w:tcPr>
          <w:p w14:paraId="242F95D2" w14:textId="77777777" w:rsidR="00554E89" w:rsidRPr="007359AE" w:rsidRDefault="00554E89" w:rsidP="00D64612">
            <w:pPr>
              <w:autoSpaceDE w:val="0"/>
              <w:autoSpaceDN w:val="0"/>
              <w:adjustRightInd w:val="0"/>
              <w:jc w:val="center"/>
              <w:rPr>
                <w:rFonts w:asciiTheme="minorBidi" w:hAnsiTheme="minorBidi" w:cstheme="minorBidi"/>
                <w:b/>
                <w:sz w:val="20"/>
                <w:szCs w:val="20"/>
                <w:lang w:val="en-GB"/>
              </w:rPr>
            </w:pPr>
            <w:r w:rsidRPr="007359AE">
              <w:rPr>
                <w:rFonts w:asciiTheme="minorBidi" w:hAnsiTheme="minorBidi" w:cstheme="minorBidi"/>
                <w:b/>
                <w:sz w:val="20"/>
                <w:szCs w:val="20"/>
                <w:lang w:val="en-GB"/>
              </w:rPr>
              <w:t xml:space="preserve">Name </w:t>
            </w:r>
            <w:r w:rsidR="00301011" w:rsidRPr="007359AE">
              <w:rPr>
                <w:rFonts w:asciiTheme="minorBidi" w:hAnsiTheme="minorBidi" w:cstheme="minorBidi"/>
                <w:b/>
                <w:sz w:val="20"/>
                <w:szCs w:val="20"/>
                <w:lang w:val="en-GB"/>
              </w:rPr>
              <w:t>and</w:t>
            </w:r>
            <w:r w:rsidRPr="007359AE">
              <w:rPr>
                <w:rFonts w:asciiTheme="minorBidi" w:hAnsiTheme="minorBidi" w:cstheme="minorBidi"/>
                <w:b/>
                <w:sz w:val="20"/>
                <w:szCs w:val="20"/>
                <w:lang w:val="en-GB"/>
              </w:rPr>
              <w:t xml:space="preserve"> country of customer</w:t>
            </w:r>
          </w:p>
        </w:tc>
        <w:tc>
          <w:tcPr>
            <w:tcW w:w="1955" w:type="dxa"/>
            <w:shd w:val="pct10" w:color="auto" w:fill="FFFFFF"/>
          </w:tcPr>
          <w:p w14:paraId="242F95D3" w14:textId="77777777" w:rsidR="00554E89" w:rsidRPr="007359AE" w:rsidRDefault="00554E89" w:rsidP="00D64612">
            <w:pPr>
              <w:autoSpaceDE w:val="0"/>
              <w:autoSpaceDN w:val="0"/>
              <w:adjustRightInd w:val="0"/>
              <w:jc w:val="center"/>
              <w:rPr>
                <w:rFonts w:asciiTheme="minorBidi" w:hAnsiTheme="minorBidi" w:cstheme="minorBidi"/>
                <w:b/>
                <w:sz w:val="20"/>
                <w:szCs w:val="20"/>
                <w:lang w:val="en-GB"/>
              </w:rPr>
            </w:pPr>
            <w:r w:rsidRPr="007359AE">
              <w:rPr>
                <w:rFonts w:asciiTheme="minorBidi" w:hAnsiTheme="minorBidi" w:cstheme="minorBidi"/>
                <w:b/>
                <w:sz w:val="20"/>
                <w:szCs w:val="20"/>
                <w:lang w:val="en-GB"/>
              </w:rPr>
              <w:t>Type of contract</w:t>
            </w:r>
          </w:p>
        </w:tc>
        <w:tc>
          <w:tcPr>
            <w:tcW w:w="1956" w:type="dxa"/>
            <w:shd w:val="pct10" w:color="auto" w:fill="FFFFFF"/>
          </w:tcPr>
          <w:p w14:paraId="242F95D4" w14:textId="77777777" w:rsidR="00554E89" w:rsidRPr="007359AE" w:rsidRDefault="00554E89" w:rsidP="00D64612">
            <w:pPr>
              <w:autoSpaceDE w:val="0"/>
              <w:autoSpaceDN w:val="0"/>
              <w:adjustRightInd w:val="0"/>
              <w:jc w:val="center"/>
              <w:rPr>
                <w:rFonts w:asciiTheme="minorBidi" w:hAnsiTheme="minorBidi" w:cstheme="minorBidi"/>
                <w:b/>
                <w:sz w:val="20"/>
                <w:szCs w:val="20"/>
                <w:lang w:val="en-GB"/>
              </w:rPr>
            </w:pPr>
            <w:r w:rsidRPr="007359AE">
              <w:rPr>
                <w:rFonts w:asciiTheme="minorBidi" w:hAnsiTheme="minorBidi" w:cstheme="minorBidi"/>
                <w:b/>
                <w:sz w:val="20"/>
                <w:szCs w:val="20"/>
                <w:lang w:val="en-GB"/>
              </w:rPr>
              <w:t>Value</w:t>
            </w:r>
          </w:p>
        </w:tc>
        <w:tc>
          <w:tcPr>
            <w:tcW w:w="1956" w:type="dxa"/>
            <w:shd w:val="pct10" w:color="auto" w:fill="FFFFFF"/>
          </w:tcPr>
          <w:p w14:paraId="242F95D5" w14:textId="77777777" w:rsidR="00554E89" w:rsidRPr="007359AE" w:rsidRDefault="00554E89" w:rsidP="00D64612">
            <w:pPr>
              <w:autoSpaceDE w:val="0"/>
              <w:autoSpaceDN w:val="0"/>
              <w:adjustRightInd w:val="0"/>
              <w:jc w:val="center"/>
              <w:rPr>
                <w:rFonts w:asciiTheme="minorBidi" w:hAnsiTheme="minorBidi" w:cstheme="minorBidi"/>
                <w:b/>
                <w:sz w:val="20"/>
                <w:szCs w:val="20"/>
                <w:lang w:val="en-GB"/>
              </w:rPr>
            </w:pPr>
            <w:r w:rsidRPr="007359AE">
              <w:rPr>
                <w:rFonts w:asciiTheme="minorBidi" w:hAnsiTheme="minorBidi" w:cstheme="minorBidi"/>
                <w:b/>
                <w:sz w:val="20"/>
                <w:szCs w:val="20"/>
                <w:lang w:val="en-GB"/>
              </w:rPr>
              <w:t>Contact name</w:t>
            </w:r>
          </w:p>
        </w:tc>
        <w:tc>
          <w:tcPr>
            <w:tcW w:w="1642" w:type="dxa"/>
            <w:shd w:val="pct10" w:color="auto" w:fill="FFFFFF"/>
          </w:tcPr>
          <w:p w14:paraId="242F95D6" w14:textId="77777777" w:rsidR="00554E89" w:rsidRPr="007359AE" w:rsidRDefault="00554E89" w:rsidP="00D64612">
            <w:pPr>
              <w:autoSpaceDE w:val="0"/>
              <w:autoSpaceDN w:val="0"/>
              <w:adjustRightInd w:val="0"/>
              <w:jc w:val="center"/>
              <w:rPr>
                <w:rFonts w:asciiTheme="minorBidi" w:hAnsiTheme="minorBidi" w:cstheme="minorBidi"/>
                <w:b/>
                <w:sz w:val="20"/>
                <w:szCs w:val="20"/>
                <w:lang w:val="en-GB"/>
              </w:rPr>
            </w:pPr>
            <w:r w:rsidRPr="007359AE">
              <w:rPr>
                <w:rFonts w:asciiTheme="minorBidi" w:hAnsiTheme="minorBidi" w:cstheme="minorBidi"/>
                <w:b/>
                <w:sz w:val="20"/>
                <w:szCs w:val="20"/>
                <w:lang w:val="en-GB"/>
              </w:rPr>
              <w:t xml:space="preserve">Phone/fax and </w:t>
            </w:r>
            <w:r w:rsidR="0052161C" w:rsidRPr="007359AE">
              <w:rPr>
                <w:rFonts w:asciiTheme="minorBidi" w:hAnsiTheme="minorBidi" w:cstheme="minorBidi"/>
                <w:b/>
                <w:sz w:val="20"/>
                <w:szCs w:val="20"/>
                <w:lang w:val="en-GB"/>
              </w:rPr>
              <w:t>e</w:t>
            </w:r>
            <w:r w:rsidRPr="007359AE">
              <w:rPr>
                <w:rFonts w:asciiTheme="minorBidi" w:hAnsiTheme="minorBidi" w:cstheme="minorBidi"/>
                <w:b/>
                <w:sz w:val="20"/>
                <w:szCs w:val="20"/>
                <w:lang w:val="en-GB"/>
              </w:rPr>
              <w:t>mail</w:t>
            </w:r>
          </w:p>
        </w:tc>
      </w:tr>
      <w:tr w:rsidR="00554E89" w:rsidRPr="007359AE" w14:paraId="242F95DD" w14:textId="77777777" w:rsidTr="00026CAD">
        <w:tc>
          <w:tcPr>
            <w:tcW w:w="1955" w:type="dxa"/>
          </w:tcPr>
          <w:p w14:paraId="242F95D8"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c>
          <w:tcPr>
            <w:tcW w:w="1955" w:type="dxa"/>
          </w:tcPr>
          <w:p w14:paraId="242F95D9"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c>
          <w:tcPr>
            <w:tcW w:w="1956" w:type="dxa"/>
          </w:tcPr>
          <w:p w14:paraId="242F95DA"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c>
          <w:tcPr>
            <w:tcW w:w="1956" w:type="dxa"/>
          </w:tcPr>
          <w:p w14:paraId="242F95DB"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c>
          <w:tcPr>
            <w:tcW w:w="1642" w:type="dxa"/>
          </w:tcPr>
          <w:p w14:paraId="242F95DC"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r>
      <w:tr w:rsidR="00554E89" w:rsidRPr="007359AE" w14:paraId="242F95E3" w14:textId="77777777" w:rsidTr="00026CAD">
        <w:tc>
          <w:tcPr>
            <w:tcW w:w="1955" w:type="dxa"/>
          </w:tcPr>
          <w:p w14:paraId="242F95DE"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c>
          <w:tcPr>
            <w:tcW w:w="1955" w:type="dxa"/>
          </w:tcPr>
          <w:p w14:paraId="242F95DF"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c>
          <w:tcPr>
            <w:tcW w:w="1956" w:type="dxa"/>
          </w:tcPr>
          <w:p w14:paraId="242F95E0"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c>
          <w:tcPr>
            <w:tcW w:w="1956" w:type="dxa"/>
          </w:tcPr>
          <w:p w14:paraId="242F95E1"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c>
          <w:tcPr>
            <w:tcW w:w="1642" w:type="dxa"/>
          </w:tcPr>
          <w:p w14:paraId="242F95E2"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r>
      <w:tr w:rsidR="00554E89" w:rsidRPr="007359AE" w14:paraId="242F95E9" w14:textId="77777777" w:rsidTr="00026CAD">
        <w:tc>
          <w:tcPr>
            <w:tcW w:w="1955" w:type="dxa"/>
          </w:tcPr>
          <w:p w14:paraId="242F95E4"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c>
          <w:tcPr>
            <w:tcW w:w="1955" w:type="dxa"/>
          </w:tcPr>
          <w:p w14:paraId="242F95E5"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c>
          <w:tcPr>
            <w:tcW w:w="1956" w:type="dxa"/>
          </w:tcPr>
          <w:p w14:paraId="242F95E6"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c>
          <w:tcPr>
            <w:tcW w:w="1956" w:type="dxa"/>
          </w:tcPr>
          <w:p w14:paraId="242F95E7"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c>
          <w:tcPr>
            <w:tcW w:w="1642" w:type="dxa"/>
          </w:tcPr>
          <w:p w14:paraId="242F95E8"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r>
      <w:tr w:rsidR="00554E89" w:rsidRPr="007359AE" w14:paraId="242F95EF" w14:textId="77777777" w:rsidTr="00026CAD">
        <w:tc>
          <w:tcPr>
            <w:tcW w:w="1955" w:type="dxa"/>
          </w:tcPr>
          <w:p w14:paraId="242F95EA"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c>
          <w:tcPr>
            <w:tcW w:w="1955" w:type="dxa"/>
          </w:tcPr>
          <w:p w14:paraId="242F95EB"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c>
          <w:tcPr>
            <w:tcW w:w="1956" w:type="dxa"/>
          </w:tcPr>
          <w:p w14:paraId="242F95EC"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c>
          <w:tcPr>
            <w:tcW w:w="1956" w:type="dxa"/>
          </w:tcPr>
          <w:p w14:paraId="242F95ED"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c>
          <w:tcPr>
            <w:tcW w:w="1642" w:type="dxa"/>
          </w:tcPr>
          <w:p w14:paraId="242F95EE" w14:textId="77777777" w:rsidR="00554E89" w:rsidRPr="007359AE" w:rsidRDefault="00554E89" w:rsidP="00D64612">
            <w:pPr>
              <w:autoSpaceDE w:val="0"/>
              <w:autoSpaceDN w:val="0"/>
              <w:adjustRightInd w:val="0"/>
              <w:rPr>
                <w:rFonts w:asciiTheme="minorBidi" w:hAnsiTheme="minorBidi" w:cstheme="minorBidi"/>
                <w:sz w:val="20"/>
                <w:szCs w:val="20"/>
                <w:lang w:val="en-GB"/>
              </w:rPr>
            </w:pPr>
          </w:p>
        </w:tc>
      </w:tr>
    </w:tbl>
    <w:p w14:paraId="242F95F0" w14:textId="77777777" w:rsidR="00554E89" w:rsidRPr="007359AE" w:rsidRDefault="00554E89" w:rsidP="00554E89">
      <w:pPr>
        <w:rPr>
          <w:rFonts w:asciiTheme="minorBidi" w:hAnsiTheme="minorBidi" w:cstheme="minorBidi"/>
          <w:sz w:val="20"/>
          <w:szCs w:val="20"/>
          <w:lang w:val="en-GB"/>
        </w:rPr>
      </w:pPr>
    </w:p>
    <w:p w14:paraId="242F95F1" w14:textId="77777777" w:rsidR="00554E89" w:rsidRPr="007359AE" w:rsidRDefault="00554E89" w:rsidP="00554E89">
      <w:pPr>
        <w:rPr>
          <w:rFonts w:asciiTheme="minorBidi" w:hAnsiTheme="minorBidi" w:cstheme="minorBidi"/>
          <w:sz w:val="20"/>
          <w:szCs w:val="20"/>
          <w:lang w:val="en-GB"/>
        </w:rPr>
      </w:pPr>
      <w:r w:rsidRPr="007359AE">
        <w:rPr>
          <w:rFonts w:asciiTheme="minorBidi" w:hAnsiTheme="minorBidi" w:cstheme="minorBidi"/>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sidRPr="007359AE">
        <w:rPr>
          <w:rFonts w:asciiTheme="minorBidi" w:hAnsiTheme="minorBidi" w:cstheme="minorBidi"/>
          <w:sz w:val="20"/>
          <w:szCs w:val="20"/>
          <w:lang w:val="en-GB"/>
        </w:rPr>
        <w:t>Candidate</w:t>
      </w:r>
      <w:r w:rsidRPr="007359AE">
        <w:rPr>
          <w:rFonts w:asciiTheme="minorBidi" w:hAnsiTheme="minorBidi" w:cstheme="minorBidi"/>
          <w:sz w:val="20"/>
          <w:szCs w:val="20"/>
          <w:lang w:val="en-GB"/>
        </w:rPr>
        <w:t xml:space="preserve">’s assignments and periods of engagement. </w:t>
      </w:r>
      <w:r w:rsidR="004B58FF" w:rsidRPr="007359AE">
        <w:rPr>
          <w:rFonts w:asciiTheme="minorBidi" w:hAnsiTheme="minorBidi" w:cstheme="minorBidi"/>
          <w:sz w:val="20"/>
          <w:szCs w:val="20"/>
          <w:lang w:val="en-GB"/>
        </w:rPr>
        <w:t>A</w:t>
      </w:r>
      <w:r w:rsidRPr="007359AE">
        <w:rPr>
          <w:rFonts w:asciiTheme="minorBidi" w:hAnsiTheme="minorBidi" w:cstheme="minorBidi"/>
          <w:sz w:val="20"/>
          <w:szCs w:val="20"/>
          <w:lang w:val="en-GB"/>
        </w:rPr>
        <w:t>dditional document</w:t>
      </w:r>
      <w:r w:rsidR="004B58FF" w:rsidRPr="007359AE">
        <w:rPr>
          <w:rFonts w:asciiTheme="minorBidi" w:hAnsiTheme="minorBidi" w:cstheme="minorBidi"/>
          <w:sz w:val="20"/>
          <w:szCs w:val="20"/>
          <w:lang w:val="en-GB"/>
        </w:rPr>
        <w:t>s</w:t>
      </w:r>
      <w:r w:rsidRPr="007359AE">
        <w:rPr>
          <w:rFonts w:asciiTheme="minorBidi" w:hAnsiTheme="minorBidi" w:cstheme="minorBidi"/>
          <w:sz w:val="20"/>
          <w:szCs w:val="20"/>
          <w:lang w:val="en-GB"/>
        </w:rPr>
        <w:t xml:space="preserve"> can be attached to the above form.</w:t>
      </w:r>
    </w:p>
    <w:p w14:paraId="242F95F2" w14:textId="77777777" w:rsidR="00983C24" w:rsidRPr="007359AE" w:rsidRDefault="00983C24" w:rsidP="00554E89">
      <w:pPr>
        <w:rPr>
          <w:rFonts w:asciiTheme="minorBidi" w:hAnsiTheme="minorBidi" w:cstheme="minorBidi"/>
          <w:sz w:val="20"/>
          <w:szCs w:val="20"/>
          <w:lang w:val="en-GB"/>
        </w:rPr>
      </w:pPr>
    </w:p>
    <w:p w14:paraId="242F95F3" w14:textId="5169D747"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8862A5">
        <w:rPr>
          <w:rFonts w:ascii="Arial" w:hAnsi="Arial" w:cs="Arial"/>
          <w:sz w:val="20"/>
          <w:szCs w:val="20"/>
          <w:lang w:val="en-GB"/>
        </w:rPr>
        <w:t>30</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E553B" w:rsidRPr="0041104A">
        <w:rPr>
          <w:rFonts w:ascii="Arial" w:hAnsi="Arial" w:cs="Arial"/>
          <w:sz w:val="20"/>
          <w:szCs w:val="20"/>
          <w:lang w:val="en-GB"/>
        </w:rPr>
        <w:t>A.9.</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242F95F4"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242F95F5" w14:textId="779681E6"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your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8862A5">
        <w:rPr>
          <w:rFonts w:ascii="Arial" w:hAnsi="Arial" w:cs="Arial"/>
          <w:sz w:val="20"/>
          <w:szCs w:val="20"/>
          <w:lang w:val="en-GB"/>
        </w:rPr>
        <w:t>GED 24111</w:t>
      </w:r>
      <w:r w:rsidRPr="005C59E8">
        <w:rPr>
          <w:rFonts w:ascii="Arial" w:hAnsi="Arial" w:cs="Arial"/>
          <w:sz w:val="20"/>
          <w:szCs w:val="20"/>
          <w:lang w:val="en-GB"/>
        </w:rPr>
        <w:t xml:space="preserve"> for </w:t>
      </w:r>
      <w:r w:rsidR="008862A5">
        <w:rPr>
          <w:rFonts w:ascii="Arial" w:hAnsi="Arial" w:cs="Arial"/>
          <w:sz w:val="20"/>
          <w:szCs w:val="20"/>
          <w:lang w:val="en-GB"/>
        </w:rPr>
        <w:t>Cash-bases Transfer Rapid Assessment in Central Darfur</w:t>
      </w:r>
      <w:r w:rsidRPr="005C59E8">
        <w:rPr>
          <w:rFonts w:ascii="Arial" w:hAnsi="Arial" w:cs="Arial"/>
          <w:sz w:val="20"/>
          <w:szCs w:val="20"/>
          <w:lang w:val="en-GB"/>
        </w:rPr>
        <w:t xml:space="preserve"> dated </w:t>
      </w:r>
      <w:r w:rsidR="008862A5">
        <w:rPr>
          <w:rFonts w:ascii="Arial" w:hAnsi="Arial" w:cs="Arial"/>
          <w:sz w:val="20"/>
          <w:szCs w:val="20"/>
          <w:lang w:val="en-GB"/>
        </w:rPr>
        <w:t>21 March 2024</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242F95F6" w14:textId="77777777" w:rsidR="00554E89" w:rsidRPr="005C59E8" w:rsidRDefault="00554E89" w:rsidP="00554E89">
      <w:pPr>
        <w:autoSpaceDE w:val="0"/>
        <w:autoSpaceDN w:val="0"/>
        <w:adjustRightInd w:val="0"/>
        <w:rPr>
          <w:rFonts w:ascii="Arial" w:hAnsi="Arial" w:cs="Arial"/>
          <w:sz w:val="20"/>
          <w:szCs w:val="20"/>
          <w:lang w:val="en-GB"/>
        </w:rPr>
      </w:pPr>
    </w:p>
    <w:p w14:paraId="242F95F7"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242F95F8" w14:textId="77777777" w:rsidR="00554E89" w:rsidRPr="005C59E8" w:rsidRDefault="00554E89" w:rsidP="00554E89">
      <w:pPr>
        <w:autoSpaceDE w:val="0"/>
        <w:autoSpaceDN w:val="0"/>
        <w:adjustRightInd w:val="0"/>
        <w:rPr>
          <w:rFonts w:ascii="Arial" w:hAnsi="Arial" w:cs="Arial"/>
          <w:sz w:val="20"/>
          <w:szCs w:val="20"/>
          <w:lang w:val="en-GB"/>
        </w:rPr>
      </w:pPr>
    </w:p>
    <w:p w14:paraId="242F95F9" w14:textId="4B37B5FF" w:rsidR="00554E89" w:rsidRPr="0007247E" w:rsidRDefault="00114BE0" w:rsidP="00554E89">
      <w:pPr>
        <w:numPr>
          <w:ilvl w:val="0"/>
          <w:numId w:val="1"/>
        </w:numPr>
        <w:autoSpaceDE w:val="0"/>
        <w:autoSpaceDN w:val="0"/>
        <w:adjustRightInd w:val="0"/>
        <w:rPr>
          <w:rFonts w:ascii="Arial" w:hAnsi="Arial" w:cs="Arial"/>
          <w:sz w:val="20"/>
          <w:szCs w:val="20"/>
          <w:highlight w:val="cyan"/>
          <w:lang w:val="en-GB"/>
        </w:rPr>
      </w:pPr>
      <w:r w:rsidRPr="00731047">
        <w:rPr>
          <w:rFonts w:ascii="Arial" w:hAnsi="Arial" w:cs="Arial"/>
          <w:sz w:val="20"/>
          <w:szCs w:val="20"/>
          <w:lang w:val="en-GB"/>
        </w:rPr>
        <w:lastRenderedPageBreak/>
        <w:t>A</w:t>
      </w:r>
      <w:r w:rsidR="00554E89" w:rsidRPr="00731047">
        <w:rPr>
          <w:rFonts w:ascii="Arial" w:hAnsi="Arial" w:cs="Arial"/>
          <w:sz w:val="20"/>
          <w:szCs w:val="20"/>
          <w:lang w:val="en-GB"/>
        </w:rPr>
        <w:t>c</w:t>
      </w:r>
      <w:r w:rsidR="00554E89" w:rsidRPr="005C59E8">
        <w:rPr>
          <w:rFonts w:ascii="Arial" w:hAnsi="Arial" w:cs="Arial"/>
          <w:sz w:val="20"/>
          <w:szCs w:val="20"/>
          <w:lang w:val="en-GB"/>
        </w:rPr>
        <w:t xml:space="preserve">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Contracts</w:t>
      </w:r>
      <w:r w:rsidR="00731047">
        <w:rPr>
          <w:rFonts w:ascii="Arial" w:hAnsi="Arial" w:cs="Arial"/>
          <w:sz w:val="20"/>
          <w:szCs w:val="20"/>
          <w:lang w:val="en-GB"/>
        </w:rPr>
        <w:t>.</w:t>
      </w:r>
    </w:p>
    <w:p w14:paraId="242F95FA" w14:textId="77777777" w:rsidR="00554E89" w:rsidRPr="005C59E8" w:rsidRDefault="00554E89" w:rsidP="00554E89">
      <w:pPr>
        <w:autoSpaceDE w:val="0"/>
        <w:autoSpaceDN w:val="0"/>
        <w:adjustRightInd w:val="0"/>
        <w:ind w:left="360"/>
        <w:rPr>
          <w:rFonts w:ascii="Arial" w:hAnsi="Arial" w:cs="Arial"/>
          <w:sz w:val="20"/>
          <w:szCs w:val="20"/>
          <w:lang w:val="en-GB"/>
        </w:rPr>
      </w:pPr>
    </w:p>
    <w:p w14:paraId="242F95FC" w14:textId="2ECFF40D" w:rsidR="00554E89" w:rsidRPr="00731047" w:rsidRDefault="00114BE0" w:rsidP="005A3098">
      <w:pPr>
        <w:numPr>
          <w:ilvl w:val="0"/>
          <w:numId w:val="1"/>
        </w:numPr>
        <w:autoSpaceDE w:val="0"/>
        <w:autoSpaceDN w:val="0"/>
        <w:adjustRightInd w:val="0"/>
        <w:rPr>
          <w:rFonts w:ascii="Arial" w:hAnsi="Arial" w:cs="Arial"/>
          <w:sz w:val="20"/>
          <w:szCs w:val="20"/>
          <w:lang w:val="en-GB"/>
        </w:rPr>
      </w:pPr>
      <w:r w:rsidRPr="00731047">
        <w:rPr>
          <w:rFonts w:ascii="Arial" w:hAnsi="Arial" w:cs="Arial"/>
          <w:sz w:val="20"/>
          <w:szCs w:val="20"/>
          <w:lang w:val="en-GB"/>
        </w:rPr>
        <w:t>P</w:t>
      </w:r>
      <w:r w:rsidR="00554E89" w:rsidRPr="00731047">
        <w:rPr>
          <w:rFonts w:ascii="Arial" w:hAnsi="Arial" w:cs="Arial"/>
          <w:sz w:val="20"/>
          <w:szCs w:val="20"/>
          <w:lang w:val="en-GB"/>
        </w:rPr>
        <w:t xml:space="preserve">rovided that a contract is issued by </w:t>
      </w:r>
      <w:r w:rsidR="00864579" w:rsidRPr="00731047">
        <w:rPr>
          <w:rFonts w:ascii="Arial" w:hAnsi="Arial" w:cs="Arial"/>
          <w:sz w:val="20"/>
          <w:szCs w:val="20"/>
          <w:lang w:val="en-GB"/>
        </w:rPr>
        <w:t>the Contract</w:t>
      </w:r>
      <w:r w:rsidR="00554E89" w:rsidRPr="00731047">
        <w:rPr>
          <w:rFonts w:ascii="Arial" w:hAnsi="Arial" w:cs="Arial"/>
          <w:sz w:val="20"/>
          <w:szCs w:val="20"/>
          <w:lang w:val="en-GB"/>
        </w:rPr>
        <w:t xml:space="preserve">ing Authority </w:t>
      </w:r>
      <w:r w:rsidR="00475446" w:rsidRPr="00731047">
        <w:rPr>
          <w:rFonts w:ascii="Arial" w:hAnsi="Arial" w:cs="Arial"/>
          <w:sz w:val="20"/>
          <w:szCs w:val="20"/>
          <w:lang w:val="en-GB"/>
        </w:rPr>
        <w:t>I/</w:t>
      </w:r>
      <w:r w:rsidR="00554E89" w:rsidRPr="00731047">
        <w:rPr>
          <w:rFonts w:ascii="Arial" w:hAnsi="Arial" w:cs="Arial"/>
          <w:sz w:val="20"/>
          <w:szCs w:val="20"/>
          <w:lang w:val="en-GB"/>
        </w:rPr>
        <w:t>we hereby commit to perform all services described in the Terms of Reference</w:t>
      </w:r>
      <w:r w:rsidR="00731047">
        <w:rPr>
          <w:rFonts w:ascii="Arial" w:hAnsi="Arial" w:cs="Arial"/>
          <w:sz w:val="20"/>
          <w:szCs w:val="20"/>
          <w:lang w:val="en-GB"/>
        </w:rPr>
        <w:t>.</w:t>
      </w:r>
    </w:p>
    <w:p w14:paraId="242F95FD"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p>
    <w:p w14:paraId="242F95FE" w14:textId="77777777" w:rsidR="00554E89" w:rsidRPr="005C59E8" w:rsidRDefault="00554E89" w:rsidP="00554E89">
      <w:pPr>
        <w:autoSpaceDE w:val="0"/>
        <w:autoSpaceDN w:val="0"/>
        <w:adjustRightInd w:val="0"/>
        <w:rPr>
          <w:rFonts w:ascii="Arial" w:hAnsi="Arial" w:cs="Arial"/>
          <w:sz w:val="20"/>
          <w:szCs w:val="20"/>
          <w:lang w:val="en-GB"/>
        </w:rPr>
      </w:pPr>
    </w:p>
    <w:p w14:paraId="242F95FF" w14:textId="77777777"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5.</w:t>
      </w:r>
    </w:p>
    <w:p w14:paraId="242F9600"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242F9601" w14:textId="21D5CC64"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220EE236" w14:textId="3008E8D7" w:rsidR="00364CA4" w:rsidRDefault="00364CA4" w:rsidP="00554E89">
      <w:pPr>
        <w:autoSpaceDE w:val="0"/>
        <w:autoSpaceDN w:val="0"/>
        <w:adjustRightInd w:val="0"/>
        <w:ind w:left="360"/>
        <w:rPr>
          <w:rFonts w:ascii="Arial" w:hAnsi="Arial" w:cs="Arial"/>
          <w:sz w:val="20"/>
          <w:szCs w:val="20"/>
          <w:lang w:val="en-GB"/>
        </w:rPr>
      </w:pPr>
    </w:p>
    <w:p w14:paraId="3A27AD7A" w14:textId="4ADCF310" w:rsidR="00364CA4" w:rsidRPr="00364CA4" w:rsidRDefault="00364CA4" w:rsidP="00364CA4">
      <w:pPr>
        <w:autoSpaceDE w:val="0"/>
        <w:autoSpaceDN w:val="0"/>
        <w:adjustRightInd w:val="0"/>
        <w:ind w:left="360"/>
        <w:rPr>
          <w:rFonts w:ascii="Arial" w:hAnsi="Arial" w:cs="Arial"/>
          <w:sz w:val="20"/>
          <w:szCs w:val="20"/>
          <w:lang w:val="en-GB"/>
        </w:rPr>
      </w:pPr>
      <w:r w:rsidRPr="00364CA4">
        <w:rPr>
          <w:rFonts w:ascii="Arial" w:hAnsi="Arial" w:cs="Arial"/>
          <w:sz w:val="20"/>
          <w:szCs w:val="20"/>
          <w:lang w:val="en-GB"/>
        </w:rPr>
        <w:t xml:space="preserve">Any subsequent Contract related to this Proposal will be subject to the Contracting Authorities General Terms and Conditions for </w:t>
      </w:r>
      <w:r w:rsidR="00BE42CF">
        <w:rPr>
          <w:rFonts w:ascii="Arial" w:hAnsi="Arial" w:cs="Arial"/>
          <w:sz w:val="20"/>
          <w:szCs w:val="20"/>
          <w:lang w:val="en-GB"/>
        </w:rPr>
        <w:t>Service</w:t>
      </w:r>
      <w:r w:rsidRPr="00364CA4">
        <w:rPr>
          <w:rFonts w:ascii="Arial" w:hAnsi="Arial" w:cs="Arial"/>
          <w:sz w:val="20"/>
          <w:szCs w:val="20"/>
          <w:lang w:val="en-GB"/>
        </w:rPr>
        <w:t xml:space="preserve"> Contracts and the Code of Conduct for Contractors available through the below link.  Printed versions are available on request.  </w:t>
      </w:r>
    </w:p>
    <w:p w14:paraId="1F36E655" w14:textId="77777777" w:rsidR="00364CA4" w:rsidRPr="00364CA4" w:rsidRDefault="00364CA4" w:rsidP="00364CA4">
      <w:pPr>
        <w:autoSpaceDE w:val="0"/>
        <w:autoSpaceDN w:val="0"/>
        <w:adjustRightInd w:val="0"/>
        <w:ind w:left="360"/>
        <w:rPr>
          <w:rFonts w:ascii="Arial" w:hAnsi="Arial" w:cs="Arial"/>
          <w:sz w:val="20"/>
          <w:szCs w:val="20"/>
          <w:lang w:val="en-GB"/>
        </w:rPr>
      </w:pPr>
    </w:p>
    <w:p w14:paraId="60D954EC" w14:textId="0B88FFDD" w:rsidR="00364CA4" w:rsidRDefault="00F24FAF" w:rsidP="00364CA4">
      <w:pPr>
        <w:autoSpaceDE w:val="0"/>
        <w:autoSpaceDN w:val="0"/>
        <w:adjustRightInd w:val="0"/>
        <w:ind w:left="360"/>
        <w:rPr>
          <w:rFonts w:ascii="Arial" w:hAnsi="Arial" w:cs="Arial"/>
          <w:sz w:val="20"/>
          <w:szCs w:val="20"/>
          <w:lang w:val="en-GB"/>
        </w:rPr>
      </w:pPr>
      <w:hyperlink r:id="rId19" w:history="1">
        <w:r w:rsidR="00364CA4" w:rsidRPr="00E555ED">
          <w:rPr>
            <w:rStyle w:val="Hyperlink"/>
            <w:rFonts w:ascii="Arial" w:hAnsi="Arial" w:cs="Arial"/>
            <w:sz w:val="20"/>
            <w:szCs w:val="20"/>
            <w:lang w:val="en-GB"/>
          </w:rPr>
          <w:t>https://www.kirkensnodhjelp.no/en/about-nca/for-contractors/</w:t>
        </w:r>
      </w:hyperlink>
      <w:r w:rsidR="00364CA4">
        <w:rPr>
          <w:rFonts w:ascii="Arial" w:hAnsi="Arial" w:cs="Arial"/>
          <w:sz w:val="20"/>
          <w:szCs w:val="20"/>
          <w:lang w:val="en-GB"/>
        </w:rPr>
        <w:t xml:space="preserve"> </w:t>
      </w:r>
    </w:p>
    <w:p w14:paraId="242F9602" w14:textId="77777777" w:rsidR="00C910EB" w:rsidRDefault="00C910EB" w:rsidP="00554E89">
      <w:pPr>
        <w:autoSpaceDE w:val="0"/>
        <w:autoSpaceDN w:val="0"/>
        <w:adjustRightInd w:val="0"/>
        <w:ind w:left="360"/>
        <w:rPr>
          <w:rFonts w:ascii="Arial" w:hAnsi="Arial" w:cs="Arial"/>
          <w:sz w:val="20"/>
          <w:szCs w:val="20"/>
          <w:lang w:val="en-GB"/>
        </w:rPr>
      </w:pPr>
    </w:p>
    <w:p w14:paraId="242F9603" w14:textId="77777777" w:rsidR="00C910EB" w:rsidRPr="005C59E8" w:rsidRDefault="00C910EB" w:rsidP="00554E89">
      <w:pPr>
        <w:autoSpaceDE w:val="0"/>
        <w:autoSpaceDN w:val="0"/>
        <w:adjustRightInd w:val="0"/>
        <w:ind w:left="360"/>
        <w:rPr>
          <w:rFonts w:ascii="Arial" w:hAnsi="Arial" w:cs="Arial"/>
          <w:sz w:val="20"/>
          <w:szCs w:val="20"/>
          <w:lang w:val="en-GB"/>
        </w:rPr>
      </w:pPr>
    </w:p>
    <w:p w14:paraId="242F9604"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242F9605"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242F9606"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42F9607"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Signed by: </w:t>
      </w:r>
    </w:p>
    <w:p w14:paraId="242F9608" w14:textId="77777777" w:rsidR="00554E89" w:rsidRDefault="00554E89" w:rsidP="00554E89">
      <w:pPr>
        <w:autoSpaceDE w:val="0"/>
        <w:autoSpaceDN w:val="0"/>
        <w:adjustRightInd w:val="0"/>
        <w:rPr>
          <w:rFonts w:ascii="Arial" w:hAnsi="Arial" w:cs="Arial"/>
          <w:sz w:val="20"/>
          <w:szCs w:val="20"/>
          <w:lang w:val="en-GB"/>
        </w:rPr>
      </w:pPr>
    </w:p>
    <w:p w14:paraId="242F960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242F960C" w14:textId="77777777" w:rsidTr="00D64612">
        <w:tc>
          <w:tcPr>
            <w:tcW w:w="2451" w:type="dxa"/>
          </w:tcPr>
          <w:p w14:paraId="242F960A"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242F960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0F" w14:textId="77777777" w:rsidTr="00D64612">
        <w:tc>
          <w:tcPr>
            <w:tcW w:w="2451" w:type="dxa"/>
          </w:tcPr>
          <w:p w14:paraId="242F960D"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242F960E"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12" w14:textId="77777777" w:rsidTr="00D64612">
        <w:tc>
          <w:tcPr>
            <w:tcW w:w="2451" w:type="dxa"/>
          </w:tcPr>
          <w:p w14:paraId="242F9610"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242F9611"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15" w14:textId="77777777" w:rsidTr="00D64612">
        <w:tc>
          <w:tcPr>
            <w:tcW w:w="2451" w:type="dxa"/>
          </w:tcPr>
          <w:p w14:paraId="242F9613"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242F961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18" w14:textId="77777777" w:rsidTr="00D64612">
        <w:tc>
          <w:tcPr>
            <w:tcW w:w="2451" w:type="dxa"/>
          </w:tcPr>
          <w:p w14:paraId="242F9616"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242F961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1B" w14:textId="77777777" w:rsidTr="00D64612">
        <w:tc>
          <w:tcPr>
            <w:tcW w:w="2451" w:type="dxa"/>
          </w:tcPr>
          <w:p w14:paraId="242F961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242F961A" w14:textId="77777777" w:rsidR="00554E89" w:rsidRPr="005C59E8" w:rsidRDefault="00554E89" w:rsidP="00D64612">
            <w:pPr>
              <w:autoSpaceDE w:val="0"/>
              <w:autoSpaceDN w:val="0"/>
              <w:adjustRightInd w:val="0"/>
              <w:rPr>
                <w:rFonts w:ascii="Arial" w:hAnsi="Arial" w:cs="Arial"/>
                <w:b/>
                <w:sz w:val="20"/>
                <w:szCs w:val="20"/>
                <w:lang w:val="en-GB"/>
              </w:rPr>
            </w:pPr>
          </w:p>
        </w:tc>
      </w:tr>
    </w:tbl>
    <w:p w14:paraId="242F97A2" w14:textId="77777777" w:rsidR="00E70A87" w:rsidRPr="00CD3BBD" w:rsidRDefault="00E70A87" w:rsidP="00390611">
      <w:pPr>
        <w:jc w:val="both"/>
        <w:rPr>
          <w:rFonts w:ascii="Arial" w:hAnsi="Arial" w:cs="Arial"/>
          <w:i/>
          <w:sz w:val="13"/>
          <w:szCs w:val="13"/>
          <w:lang w:val="en-GB"/>
        </w:rPr>
      </w:pPr>
    </w:p>
    <w:sectPr w:rsidR="00E70A87" w:rsidRPr="00CD3BBD" w:rsidSect="000B0B82">
      <w:footerReference w:type="default" r:id="rId20"/>
      <w:type w:val="continuous"/>
      <w:pgSz w:w="12240" w:h="15840"/>
      <w:pgMar w:top="1701" w:right="1134" w:bottom="1701" w:left="1134" w:header="720"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5022" w14:textId="77777777" w:rsidR="000B0B82" w:rsidRDefault="000B0B82">
      <w:r>
        <w:separator/>
      </w:r>
    </w:p>
    <w:p w14:paraId="56DB20E9" w14:textId="77777777" w:rsidR="000B0B82" w:rsidRDefault="000B0B82"/>
    <w:p w14:paraId="2F8A6E73" w14:textId="77777777" w:rsidR="000B0B82" w:rsidRDefault="000B0B82"/>
    <w:p w14:paraId="6CBC0984" w14:textId="77777777" w:rsidR="000B0B82" w:rsidRDefault="000B0B82"/>
  </w:endnote>
  <w:endnote w:type="continuationSeparator" w:id="0">
    <w:p w14:paraId="3B3BBD24" w14:textId="77777777" w:rsidR="000B0B82" w:rsidRDefault="000B0B82">
      <w:r>
        <w:continuationSeparator/>
      </w:r>
    </w:p>
    <w:p w14:paraId="7DD3DFBF" w14:textId="77777777" w:rsidR="000B0B82" w:rsidRDefault="000B0B82"/>
    <w:p w14:paraId="443BA224" w14:textId="77777777" w:rsidR="000B0B82" w:rsidRDefault="000B0B82"/>
    <w:p w14:paraId="3EC80D61" w14:textId="77777777" w:rsidR="000B0B82" w:rsidRDefault="000B0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BA" w14:textId="77777777" w:rsidR="00E70A87" w:rsidRDefault="00E70A87"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2F97BB" w14:textId="77777777" w:rsidR="00E70A87" w:rsidRDefault="00E70A87"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BC" w14:textId="77777777"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17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17</w:t>
    </w:r>
    <w:r>
      <w:rPr>
        <w:rFonts w:ascii="Calibri" w:hAnsi="Calibri"/>
        <w:bCs/>
        <w:sz w:val="22"/>
        <w:szCs w:val="22"/>
      </w:rPr>
      <w:fldChar w:fldCharType="end"/>
    </w:r>
  </w:p>
  <w:p w14:paraId="242F97BD" w14:textId="77777777" w:rsidR="00E70A87" w:rsidRDefault="00E70A87">
    <w:pPr>
      <w:pStyle w:val="Footer"/>
      <w:jc w:val="right"/>
    </w:pPr>
  </w:p>
  <w:p w14:paraId="242F97BE" w14:textId="77777777" w:rsidR="00E70A87" w:rsidRDefault="00E70A87"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BF" w14:textId="77777777"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p>
  <w:p w14:paraId="242F97C0" w14:textId="77777777" w:rsidR="00E70A87" w:rsidRDefault="00E70A87"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CD" w14:textId="77777777"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p>
  <w:p w14:paraId="242F97CE" w14:textId="77777777" w:rsidR="00E70A87" w:rsidRDefault="00E70A87">
    <w:pPr>
      <w:pStyle w:val="Footer"/>
      <w:jc w:val="right"/>
    </w:pPr>
  </w:p>
  <w:p w14:paraId="242F97CF" w14:textId="77777777" w:rsidR="00E70A87" w:rsidRDefault="00E70A87" w:rsidP="009D75E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C5FF" w14:textId="77777777" w:rsidR="000B0B82" w:rsidRDefault="000B0B82">
      <w:r>
        <w:separator/>
      </w:r>
    </w:p>
    <w:p w14:paraId="15D587A1" w14:textId="77777777" w:rsidR="000B0B82" w:rsidRDefault="000B0B82"/>
    <w:p w14:paraId="3BC0E39C" w14:textId="77777777" w:rsidR="000B0B82" w:rsidRDefault="000B0B82"/>
    <w:p w14:paraId="71E8B362" w14:textId="77777777" w:rsidR="000B0B82" w:rsidRDefault="000B0B82"/>
  </w:footnote>
  <w:footnote w:type="continuationSeparator" w:id="0">
    <w:p w14:paraId="5532FB12" w14:textId="77777777" w:rsidR="000B0B82" w:rsidRDefault="000B0B82">
      <w:r>
        <w:continuationSeparator/>
      </w:r>
    </w:p>
    <w:p w14:paraId="1FD6C01A" w14:textId="77777777" w:rsidR="000B0B82" w:rsidRDefault="000B0B82"/>
    <w:p w14:paraId="0C9461C4" w14:textId="77777777" w:rsidR="000B0B82" w:rsidRDefault="000B0B82"/>
    <w:p w14:paraId="33775826" w14:textId="77777777" w:rsidR="000B0B82" w:rsidRDefault="000B0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B7" w14:textId="77777777" w:rsidR="00E70A87" w:rsidRDefault="00F24FAF">
    <w:pPr>
      <w:pStyle w:val="Header"/>
    </w:pPr>
    <w:r>
      <w:rPr>
        <w:noProof/>
      </w:rPr>
      <w:pict w14:anchorId="242F9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B8" w14:textId="1ADDFF2A" w:rsidR="00E70A87" w:rsidRPr="00E923CB" w:rsidRDefault="00E70A87" w:rsidP="000B0938">
    <w:pPr>
      <w:tabs>
        <w:tab w:val="center" w:pos="4819"/>
        <w:tab w:val="right" w:pos="9638"/>
      </w:tabs>
      <w:jc w:val="right"/>
      <w:rPr>
        <w:rFonts w:ascii="Arial" w:hAnsi="Arial" w:cs="Arial"/>
        <w:sz w:val="20"/>
        <w:szCs w:val="20"/>
        <w:lang w:val="en-GB"/>
      </w:rPr>
    </w:pPr>
    <w:r w:rsidRPr="00AC3C84">
      <w:rPr>
        <w:rFonts w:ascii="Arial" w:hAnsi="Arial"/>
        <w:sz w:val="20"/>
        <w:szCs w:val="20"/>
        <w:lang w:val="en-BZ"/>
      </w:rPr>
      <w:tab/>
    </w:r>
    <w:r w:rsidR="006544E6">
      <w:rPr>
        <w:noProof/>
      </w:rPr>
      <w:drawing>
        <wp:inline distT="0" distB="0" distL="0" distR="0" wp14:anchorId="749463E7" wp14:editId="7BC98BD3">
          <wp:extent cx="2038350" cy="781050"/>
          <wp:effectExtent l="0" t="0" r="0" b="0"/>
          <wp:docPr id="1812429298" name="Picture 6" descr="C:\Users\pool\Documents\All Folders\NCA-2014-logo_center_rgb_eng.png">
            <a:extLst xmlns:a="http://schemas.openxmlformats.org/drawingml/2006/main">
              <a:ext uri="{FF2B5EF4-FFF2-40B4-BE49-F238E27FC236}">
                <a16:creationId xmlns:a16="http://schemas.microsoft.com/office/drawing/2014/main" id="{00000000-0008-0000-0000-00005D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Picture 6" descr="C:\Users\pool\Documents\All Folders\NCA-2014-logo_center_rgb_eng.png">
                    <a:extLst>
                      <a:ext uri="{FF2B5EF4-FFF2-40B4-BE49-F238E27FC236}">
                        <a16:creationId xmlns:a16="http://schemas.microsoft.com/office/drawing/2014/main" id="{00000000-0008-0000-0000-00005D04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3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AC3C84">
      <w:rPr>
        <w:rFonts w:ascii="Arial" w:hAnsi="Arial"/>
        <w:sz w:val="20"/>
        <w:szCs w:val="20"/>
        <w:lang w:val="en-BZ"/>
      </w:rPr>
      <w:tab/>
    </w:r>
  </w:p>
  <w:p w14:paraId="242F97B9" w14:textId="77777777" w:rsidR="00E70A87" w:rsidRPr="00AC3C84" w:rsidRDefault="00E70A87" w:rsidP="00AF2CBD">
    <w:pPr>
      <w:pStyle w:val="Header"/>
      <w:jc w:val="right"/>
      <w:rPr>
        <w:rFonts w:ascii="Arial" w:hAnsi="Arial" w:cs="Arial"/>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B8F7" w14:textId="29DF5659" w:rsidR="00561D35" w:rsidRDefault="00561D35" w:rsidP="00561D35">
    <w:pPr>
      <w:pStyle w:val="Header"/>
      <w:jc w:val="center"/>
    </w:pPr>
    <w:r>
      <w:rPr>
        <w:noProof/>
      </w:rPr>
      <w:drawing>
        <wp:inline distT="0" distB="0" distL="0" distR="0" wp14:anchorId="78004D0D" wp14:editId="3E98D8D2">
          <wp:extent cx="2038350" cy="781050"/>
          <wp:effectExtent l="0" t="0" r="0" b="0"/>
          <wp:docPr id="1117" name="Picture 6" descr="C:\Users\pool\Documents\All Folders\NCA-2014-logo_center_rgb_eng.png">
            <a:extLst xmlns:a="http://schemas.openxmlformats.org/drawingml/2006/main">
              <a:ext uri="{FF2B5EF4-FFF2-40B4-BE49-F238E27FC236}">
                <a16:creationId xmlns:a16="http://schemas.microsoft.com/office/drawing/2014/main" id="{00000000-0008-0000-0000-00005D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Picture 6" descr="C:\Users\pool\Documents\All Folders\NCA-2014-logo_center_rgb_eng.png">
                    <a:extLst>
                      <a:ext uri="{FF2B5EF4-FFF2-40B4-BE49-F238E27FC236}">
                        <a16:creationId xmlns:a16="http://schemas.microsoft.com/office/drawing/2014/main" id="{00000000-0008-0000-0000-00005D04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3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5AC18EC"/>
    <w:multiLevelType w:val="hybridMultilevel"/>
    <w:tmpl w:val="E7FC7488"/>
    <w:lvl w:ilvl="0" w:tplc="B288BDAC">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7"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5FF1406"/>
    <w:multiLevelType w:val="hybridMultilevel"/>
    <w:tmpl w:val="FFC8305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84117AF"/>
    <w:multiLevelType w:val="hybridMultilevel"/>
    <w:tmpl w:val="D35AD64A"/>
    <w:lvl w:ilvl="0" w:tplc="B6AC6792">
      <w:start w:val="1"/>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2CA2B99"/>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1"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02673737">
    <w:abstractNumId w:val="16"/>
  </w:num>
  <w:num w:numId="2" w16cid:durableId="256595583">
    <w:abstractNumId w:val="5"/>
  </w:num>
  <w:num w:numId="3" w16cid:durableId="1105348274">
    <w:abstractNumId w:val="20"/>
  </w:num>
  <w:num w:numId="4" w16cid:durableId="2097286910">
    <w:abstractNumId w:val="8"/>
  </w:num>
  <w:num w:numId="5" w16cid:durableId="1122265190">
    <w:abstractNumId w:val="22"/>
  </w:num>
  <w:num w:numId="6" w16cid:durableId="889800752">
    <w:abstractNumId w:val="12"/>
  </w:num>
  <w:num w:numId="7" w16cid:durableId="147744391">
    <w:abstractNumId w:val="13"/>
  </w:num>
  <w:num w:numId="8" w16cid:durableId="375586847">
    <w:abstractNumId w:val="21"/>
  </w:num>
  <w:num w:numId="9" w16cid:durableId="547302890">
    <w:abstractNumId w:val="6"/>
  </w:num>
  <w:num w:numId="10" w16cid:durableId="1930499545">
    <w:abstractNumId w:val="6"/>
    <w:lvlOverride w:ilvl="0">
      <w:startOverride w:val="1"/>
    </w:lvlOverride>
  </w:num>
  <w:num w:numId="11" w16cid:durableId="203489758">
    <w:abstractNumId w:val="14"/>
  </w:num>
  <w:num w:numId="12" w16cid:durableId="259994809">
    <w:abstractNumId w:val="2"/>
  </w:num>
  <w:num w:numId="13" w16cid:durableId="1015964469">
    <w:abstractNumId w:val="18"/>
  </w:num>
  <w:num w:numId="14" w16cid:durableId="1255476526">
    <w:abstractNumId w:val="7"/>
  </w:num>
  <w:num w:numId="15" w16cid:durableId="1751270932">
    <w:abstractNumId w:val="4"/>
  </w:num>
  <w:num w:numId="16" w16cid:durableId="1491406214">
    <w:abstractNumId w:val="0"/>
  </w:num>
  <w:num w:numId="17" w16cid:durableId="211231165">
    <w:abstractNumId w:val="19"/>
  </w:num>
  <w:num w:numId="18" w16cid:durableId="1908487753">
    <w:abstractNumId w:val="15"/>
  </w:num>
  <w:num w:numId="19" w16cid:durableId="1129856698">
    <w:abstractNumId w:val="17"/>
  </w:num>
  <w:num w:numId="20" w16cid:durableId="318967779">
    <w:abstractNumId w:val="1"/>
  </w:num>
  <w:num w:numId="21" w16cid:durableId="1584149044">
    <w:abstractNumId w:val="11"/>
  </w:num>
  <w:num w:numId="22" w16cid:durableId="630944915">
    <w:abstractNumId w:val="23"/>
  </w:num>
  <w:num w:numId="23" w16cid:durableId="381448555">
    <w:abstractNumId w:val="3"/>
  </w:num>
  <w:num w:numId="24" w16cid:durableId="737477010">
    <w:abstractNumId w:val="10"/>
  </w:num>
  <w:num w:numId="25" w16cid:durableId="23671780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9"/>
    <w:rsid w:val="000006F0"/>
    <w:rsid w:val="00001018"/>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6A20"/>
    <w:rsid w:val="00036F78"/>
    <w:rsid w:val="00036FC5"/>
    <w:rsid w:val="00037710"/>
    <w:rsid w:val="0003798A"/>
    <w:rsid w:val="00040D9E"/>
    <w:rsid w:val="00042B90"/>
    <w:rsid w:val="00042C54"/>
    <w:rsid w:val="000431A6"/>
    <w:rsid w:val="000442DA"/>
    <w:rsid w:val="000445E3"/>
    <w:rsid w:val="00045189"/>
    <w:rsid w:val="000454BC"/>
    <w:rsid w:val="0004646D"/>
    <w:rsid w:val="0005170B"/>
    <w:rsid w:val="00051FE3"/>
    <w:rsid w:val="000543FC"/>
    <w:rsid w:val="00055B12"/>
    <w:rsid w:val="0005692B"/>
    <w:rsid w:val="00056A45"/>
    <w:rsid w:val="00057A9D"/>
    <w:rsid w:val="00060145"/>
    <w:rsid w:val="00060605"/>
    <w:rsid w:val="0006160A"/>
    <w:rsid w:val="000641A0"/>
    <w:rsid w:val="000643EF"/>
    <w:rsid w:val="00064ABC"/>
    <w:rsid w:val="00066C94"/>
    <w:rsid w:val="000702E8"/>
    <w:rsid w:val="0007054E"/>
    <w:rsid w:val="0007170B"/>
    <w:rsid w:val="00071CE9"/>
    <w:rsid w:val="00071FF8"/>
    <w:rsid w:val="0007247E"/>
    <w:rsid w:val="00072BB6"/>
    <w:rsid w:val="0007312A"/>
    <w:rsid w:val="00073FE0"/>
    <w:rsid w:val="000754F1"/>
    <w:rsid w:val="00075FA2"/>
    <w:rsid w:val="000765B2"/>
    <w:rsid w:val="00076976"/>
    <w:rsid w:val="00077661"/>
    <w:rsid w:val="000805D1"/>
    <w:rsid w:val="000828BD"/>
    <w:rsid w:val="00083DEF"/>
    <w:rsid w:val="000841DD"/>
    <w:rsid w:val="000842DC"/>
    <w:rsid w:val="000845E9"/>
    <w:rsid w:val="00086021"/>
    <w:rsid w:val="00090FF5"/>
    <w:rsid w:val="000911EB"/>
    <w:rsid w:val="000927D6"/>
    <w:rsid w:val="00092CEC"/>
    <w:rsid w:val="000940AC"/>
    <w:rsid w:val="00095704"/>
    <w:rsid w:val="000958EF"/>
    <w:rsid w:val="00095C27"/>
    <w:rsid w:val="00096193"/>
    <w:rsid w:val="0009657F"/>
    <w:rsid w:val="000A0728"/>
    <w:rsid w:val="000A13CF"/>
    <w:rsid w:val="000A15E5"/>
    <w:rsid w:val="000A23D5"/>
    <w:rsid w:val="000A24B5"/>
    <w:rsid w:val="000A6184"/>
    <w:rsid w:val="000B0938"/>
    <w:rsid w:val="000B0B82"/>
    <w:rsid w:val="000B3720"/>
    <w:rsid w:val="000B410E"/>
    <w:rsid w:val="000B579E"/>
    <w:rsid w:val="000B754B"/>
    <w:rsid w:val="000B7B87"/>
    <w:rsid w:val="000C07BF"/>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0A34"/>
    <w:rsid w:val="000F262F"/>
    <w:rsid w:val="000F367F"/>
    <w:rsid w:val="000F4A38"/>
    <w:rsid w:val="000F4EE4"/>
    <w:rsid w:val="000F6524"/>
    <w:rsid w:val="000F7336"/>
    <w:rsid w:val="00103844"/>
    <w:rsid w:val="00103DAD"/>
    <w:rsid w:val="0010427A"/>
    <w:rsid w:val="001055EC"/>
    <w:rsid w:val="0010608D"/>
    <w:rsid w:val="00106CD9"/>
    <w:rsid w:val="001119EC"/>
    <w:rsid w:val="00113337"/>
    <w:rsid w:val="00114323"/>
    <w:rsid w:val="0011442E"/>
    <w:rsid w:val="00114BE0"/>
    <w:rsid w:val="0011551A"/>
    <w:rsid w:val="00115EAB"/>
    <w:rsid w:val="00116136"/>
    <w:rsid w:val="00116564"/>
    <w:rsid w:val="00117DFD"/>
    <w:rsid w:val="00121E24"/>
    <w:rsid w:val="00122EDC"/>
    <w:rsid w:val="00123A97"/>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5088B"/>
    <w:rsid w:val="00150C95"/>
    <w:rsid w:val="00151DA5"/>
    <w:rsid w:val="00152404"/>
    <w:rsid w:val="00153031"/>
    <w:rsid w:val="00157041"/>
    <w:rsid w:val="001574E9"/>
    <w:rsid w:val="00157915"/>
    <w:rsid w:val="00162328"/>
    <w:rsid w:val="00162A07"/>
    <w:rsid w:val="00163AB9"/>
    <w:rsid w:val="0016542C"/>
    <w:rsid w:val="00165B21"/>
    <w:rsid w:val="00166B79"/>
    <w:rsid w:val="00172544"/>
    <w:rsid w:val="00173DFD"/>
    <w:rsid w:val="00173EB8"/>
    <w:rsid w:val="00174A40"/>
    <w:rsid w:val="0017518D"/>
    <w:rsid w:val="001764F0"/>
    <w:rsid w:val="00177AFC"/>
    <w:rsid w:val="001836D1"/>
    <w:rsid w:val="001844AC"/>
    <w:rsid w:val="00184703"/>
    <w:rsid w:val="00184B63"/>
    <w:rsid w:val="00190000"/>
    <w:rsid w:val="00191B7D"/>
    <w:rsid w:val="0019532B"/>
    <w:rsid w:val="00195D7B"/>
    <w:rsid w:val="00196755"/>
    <w:rsid w:val="00196D78"/>
    <w:rsid w:val="001A0459"/>
    <w:rsid w:val="001A123D"/>
    <w:rsid w:val="001A167D"/>
    <w:rsid w:val="001A3747"/>
    <w:rsid w:val="001A4662"/>
    <w:rsid w:val="001A593D"/>
    <w:rsid w:val="001A5C8A"/>
    <w:rsid w:val="001A690F"/>
    <w:rsid w:val="001A69BE"/>
    <w:rsid w:val="001B2C38"/>
    <w:rsid w:val="001B367E"/>
    <w:rsid w:val="001B3CD7"/>
    <w:rsid w:val="001B606B"/>
    <w:rsid w:val="001B62F5"/>
    <w:rsid w:val="001B6BFC"/>
    <w:rsid w:val="001B75FA"/>
    <w:rsid w:val="001B7F42"/>
    <w:rsid w:val="001C0A62"/>
    <w:rsid w:val="001C1C8E"/>
    <w:rsid w:val="001C4213"/>
    <w:rsid w:val="001C44AB"/>
    <w:rsid w:val="001C5E22"/>
    <w:rsid w:val="001C6B38"/>
    <w:rsid w:val="001D00CC"/>
    <w:rsid w:val="001D225B"/>
    <w:rsid w:val="001D306E"/>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997"/>
    <w:rsid w:val="001E7B6B"/>
    <w:rsid w:val="001F03E9"/>
    <w:rsid w:val="001F0F23"/>
    <w:rsid w:val="001F1970"/>
    <w:rsid w:val="001F2537"/>
    <w:rsid w:val="001F5D3F"/>
    <w:rsid w:val="001F5D71"/>
    <w:rsid w:val="001F6E5B"/>
    <w:rsid w:val="001F7BE7"/>
    <w:rsid w:val="00200A96"/>
    <w:rsid w:val="00201705"/>
    <w:rsid w:val="00201BD1"/>
    <w:rsid w:val="002029AA"/>
    <w:rsid w:val="00202F7E"/>
    <w:rsid w:val="0020429E"/>
    <w:rsid w:val="002059A4"/>
    <w:rsid w:val="00206F8B"/>
    <w:rsid w:val="0021101D"/>
    <w:rsid w:val="002119D1"/>
    <w:rsid w:val="00212740"/>
    <w:rsid w:val="00220899"/>
    <w:rsid w:val="00220931"/>
    <w:rsid w:val="00220973"/>
    <w:rsid w:val="002219CB"/>
    <w:rsid w:val="0022292E"/>
    <w:rsid w:val="0022308A"/>
    <w:rsid w:val="0022358B"/>
    <w:rsid w:val="002247B8"/>
    <w:rsid w:val="002266BA"/>
    <w:rsid w:val="00227699"/>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3DB1"/>
    <w:rsid w:val="00254874"/>
    <w:rsid w:val="00254E61"/>
    <w:rsid w:val="00255370"/>
    <w:rsid w:val="0025588D"/>
    <w:rsid w:val="002558DF"/>
    <w:rsid w:val="00257504"/>
    <w:rsid w:val="0025765A"/>
    <w:rsid w:val="00260BAF"/>
    <w:rsid w:val="00262B58"/>
    <w:rsid w:val="00262F37"/>
    <w:rsid w:val="00263EB2"/>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27D1"/>
    <w:rsid w:val="00282AB5"/>
    <w:rsid w:val="00282B44"/>
    <w:rsid w:val="00282C00"/>
    <w:rsid w:val="00282C32"/>
    <w:rsid w:val="00283B32"/>
    <w:rsid w:val="002846B1"/>
    <w:rsid w:val="00285579"/>
    <w:rsid w:val="00287D09"/>
    <w:rsid w:val="00291E5E"/>
    <w:rsid w:val="00291F6A"/>
    <w:rsid w:val="002934A1"/>
    <w:rsid w:val="002937ED"/>
    <w:rsid w:val="002940B7"/>
    <w:rsid w:val="00294131"/>
    <w:rsid w:val="00294153"/>
    <w:rsid w:val="002943E4"/>
    <w:rsid w:val="002947AC"/>
    <w:rsid w:val="002953D9"/>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586B"/>
    <w:rsid w:val="002D5A22"/>
    <w:rsid w:val="002D6C69"/>
    <w:rsid w:val="002D6F39"/>
    <w:rsid w:val="002D7188"/>
    <w:rsid w:val="002D7BFD"/>
    <w:rsid w:val="002D7D4A"/>
    <w:rsid w:val="002D7E1C"/>
    <w:rsid w:val="002E0FF1"/>
    <w:rsid w:val="002E129C"/>
    <w:rsid w:val="002E14E3"/>
    <w:rsid w:val="002E2BE0"/>
    <w:rsid w:val="002E3B0C"/>
    <w:rsid w:val="002E46D9"/>
    <w:rsid w:val="002E4EFE"/>
    <w:rsid w:val="002E5063"/>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794"/>
    <w:rsid w:val="00312B47"/>
    <w:rsid w:val="0031361B"/>
    <w:rsid w:val="00314644"/>
    <w:rsid w:val="00314FA2"/>
    <w:rsid w:val="00315109"/>
    <w:rsid w:val="00315D8F"/>
    <w:rsid w:val="003165F8"/>
    <w:rsid w:val="003210FC"/>
    <w:rsid w:val="003217B2"/>
    <w:rsid w:val="00322845"/>
    <w:rsid w:val="00323141"/>
    <w:rsid w:val="003236CD"/>
    <w:rsid w:val="0032370A"/>
    <w:rsid w:val="003239B4"/>
    <w:rsid w:val="00324349"/>
    <w:rsid w:val="003279A9"/>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4A13"/>
    <w:rsid w:val="003559B6"/>
    <w:rsid w:val="0035649F"/>
    <w:rsid w:val="00357D33"/>
    <w:rsid w:val="00360129"/>
    <w:rsid w:val="00361CCD"/>
    <w:rsid w:val="00361E1D"/>
    <w:rsid w:val="0036238F"/>
    <w:rsid w:val="00362CF8"/>
    <w:rsid w:val="00363138"/>
    <w:rsid w:val="00364BB9"/>
    <w:rsid w:val="00364CA4"/>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0611"/>
    <w:rsid w:val="00391D03"/>
    <w:rsid w:val="00394664"/>
    <w:rsid w:val="0039612F"/>
    <w:rsid w:val="00396B98"/>
    <w:rsid w:val="00397BA6"/>
    <w:rsid w:val="003A04AE"/>
    <w:rsid w:val="003A0C2E"/>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909"/>
    <w:rsid w:val="003D40AF"/>
    <w:rsid w:val="003D5A8F"/>
    <w:rsid w:val="003D69CB"/>
    <w:rsid w:val="003D704D"/>
    <w:rsid w:val="003D7776"/>
    <w:rsid w:val="003D7B6E"/>
    <w:rsid w:val="003E1203"/>
    <w:rsid w:val="003E20E9"/>
    <w:rsid w:val="003E2ADC"/>
    <w:rsid w:val="003E2E8A"/>
    <w:rsid w:val="003E3C82"/>
    <w:rsid w:val="003E4C8E"/>
    <w:rsid w:val="003E4EF9"/>
    <w:rsid w:val="003E560A"/>
    <w:rsid w:val="003E56B6"/>
    <w:rsid w:val="003F01EF"/>
    <w:rsid w:val="003F0AC6"/>
    <w:rsid w:val="003F2472"/>
    <w:rsid w:val="003F2880"/>
    <w:rsid w:val="003F3333"/>
    <w:rsid w:val="003F37E8"/>
    <w:rsid w:val="003F3EED"/>
    <w:rsid w:val="003F4F0F"/>
    <w:rsid w:val="003F5523"/>
    <w:rsid w:val="003F5DD1"/>
    <w:rsid w:val="003F7515"/>
    <w:rsid w:val="003F7F45"/>
    <w:rsid w:val="0040056F"/>
    <w:rsid w:val="00400EEC"/>
    <w:rsid w:val="004018AC"/>
    <w:rsid w:val="00402B5A"/>
    <w:rsid w:val="00403B28"/>
    <w:rsid w:val="0040504F"/>
    <w:rsid w:val="00405CEE"/>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AFA"/>
    <w:rsid w:val="00426B4D"/>
    <w:rsid w:val="00427CE6"/>
    <w:rsid w:val="004312A4"/>
    <w:rsid w:val="00433246"/>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2419"/>
    <w:rsid w:val="00443DB1"/>
    <w:rsid w:val="00444219"/>
    <w:rsid w:val="00444429"/>
    <w:rsid w:val="00444977"/>
    <w:rsid w:val="0044591C"/>
    <w:rsid w:val="004459C2"/>
    <w:rsid w:val="00445B95"/>
    <w:rsid w:val="00446233"/>
    <w:rsid w:val="004469C8"/>
    <w:rsid w:val="004503F2"/>
    <w:rsid w:val="0045071E"/>
    <w:rsid w:val="004508A8"/>
    <w:rsid w:val="00451734"/>
    <w:rsid w:val="00451BE0"/>
    <w:rsid w:val="00452A59"/>
    <w:rsid w:val="00454FA0"/>
    <w:rsid w:val="004570C7"/>
    <w:rsid w:val="004573FC"/>
    <w:rsid w:val="00457F30"/>
    <w:rsid w:val="00462E77"/>
    <w:rsid w:val="00463910"/>
    <w:rsid w:val="00465394"/>
    <w:rsid w:val="004653B9"/>
    <w:rsid w:val="00465618"/>
    <w:rsid w:val="00466BA9"/>
    <w:rsid w:val="0047066F"/>
    <w:rsid w:val="00470CB8"/>
    <w:rsid w:val="00473E00"/>
    <w:rsid w:val="00475446"/>
    <w:rsid w:val="004756BB"/>
    <w:rsid w:val="004761A0"/>
    <w:rsid w:val="00477032"/>
    <w:rsid w:val="00477489"/>
    <w:rsid w:val="00483A71"/>
    <w:rsid w:val="00484E5B"/>
    <w:rsid w:val="00490908"/>
    <w:rsid w:val="00491814"/>
    <w:rsid w:val="004924BB"/>
    <w:rsid w:val="004943A3"/>
    <w:rsid w:val="0049458A"/>
    <w:rsid w:val="00496A6E"/>
    <w:rsid w:val="004A008C"/>
    <w:rsid w:val="004A2220"/>
    <w:rsid w:val="004A3E78"/>
    <w:rsid w:val="004A41DF"/>
    <w:rsid w:val="004A4AE0"/>
    <w:rsid w:val="004A4C43"/>
    <w:rsid w:val="004A50C2"/>
    <w:rsid w:val="004A53A9"/>
    <w:rsid w:val="004A6EEA"/>
    <w:rsid w:val="004A7141"/>
    <w:rsid w:val="004A726B"/>
    <w:rsid w:val="004B2C50"/>
    <w:rsid w:val="004B524A"/>
    <w:rsid w:val="004B528A"/>
    <w:rsid w:val="004B58FF"/>
    <w:rsid w:val="004B5A1A"/>
    <w:rsid w:val="004C343E"/>
    <w:rsid w:val="004C3618"/>
    <w:rsid w:val="004C36DE"/>
    <w:rsid w:val="004C5A4B"/>
    <w:rsid w:val="004C5D07"/>
    <w:rsid w:val="004C5D29"/>
    <w:rsid w:val="004D1C2B"/>
    <w:rsid w:val="004D1DF9"/>
    <w:rsid w:val="004D29C9"/>
    <w:rsid w:val="004D2DB6"/>
    <w:rsid w:val="004D3C7B"/>
    <w:rsid w:val="004D6BFD"/>
    <w:rsid w:val="004E10A1"/>
    <w:rsid w:val="004E1B14"/>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500BBB"/>
    <w:rsid w:val="0050274D"/>
    <w:rsid w:val="0050571F"/>
    <w:rsid w:val="005057B0"/>
    <w:rsid w:val="00507A4F"/>
    <w:rsid w:val="005103E8"/>
    <w:rsid w:val="00511371"/>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EEE"/>
    <w:rsid w:val="00546FC9"/>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35"/>
    <w:rsid w:val="00561DE3"/>
    <w:rsid w:val="00563591"/>
    <w:rsid w:val="0056362C"/>
    <w:rsid w:val="00563EDC"/>
    <w:rsid w:val="005642FA"/>
    <w:rsid w:val="005652FC"/>
    <w:rsid w:val="00565930"/>
    <w:rsid w:val="00567F4A"/>
    <w:rsid w:val="005710DB"/>
    <w:rsid w:val="005716BA"/>
    <w:rsid w:val="005718F2"/>
    <w:rsid w:val="0057362D"/>
    <w:rsid w:val="00573AF9"/>
    <w:rsid w:val="00574E9C"/>
    <w:rsid w:val="00575044"/>
    <w:rsid w:val="0057652F"/>
    <w:rsid w:val="00576B9A"/>
    <w:rsid w:val="00576FD4"/>
    <w:rsid w:val="00580929"/>
    <w:rsid w:val="005829FA"/>
    <w:rsid w:val="00582F00"/>
    <w:rsid w:val="0058442E"/>
    <w:rsid w:val="00586934"/>
    <w:rsid w:val="005870DB"/>
    <w:rsid w:val="00587858"/>
    <w:rsid w:val="00590093"/>
    <w:rsid w:val="00590549"/>
    <w:rsid w:val="005917C4"/>
    <w:rsid w:val="00591D58"/>
    <w:rsid w:val="00592B68"/>
    <w:rsid w:val="005930A1"/>
    <w:rsid w:val="00593F6E"/>
    <w:rsid w:val="0059458C"/>
    <w:rsid w:val="00594E27"/>
    <w:rsid w:val="0059519C"/>
    <w:rsid w:val="00595A81"/>
    <w:rsid w:val="00596374"/>
    <w:rsid w:val="0059726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35EA"/>
    <w:rsid w:val="005C507E"/>
    <w:rsid w:val="005C50A6"/>
    <w:rsid w:val="005C59E8"/>
    <w:rsid w:val="005C5A4D"/>
    <w:rsid w:val="005C606E"/>
    <w:rsid w:val="005C76F2"/>
    <w:rsid w:val="005C79D5"/>
    <w:rsid w:val="005D0771"/>
    <w:rsid w:val="005D4509"/>
    <w:rsid w:val="005D468D"/>
    <w:rsid w:val="005D4AD2"/>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687A"/>
    <w:rsid w:val="00611641"/>
    <w:rsid w:val="00612641"/>
    <w:rsid w:val="00613038"/>
    <w:rsid w:val="00613A78"/>
    <w:rsid w:val="00613C9E"/>
    <w:rsid w:val="00613CC9"/>
    <w:rsid w:val="00614102"/>
    <w:rsid w:val="00614AD8"/>
    <w:rsid w:val="006152F1"/>
    <w:rsid w:val="006161AD"/>
    <w:rsid w:val="00620035"/>
    <w:rsid w:val="006212B4"/>
    <w:rsid w:val="00621A32"/>
    <w:rsid w:val="00622822"/>
    <w:rsid w:val="0062303E"/>
    <w:rsid w:val="00623096"/>
    <w:rsid w:val="00623423"/>
    <w:rsid w:val="006251FF"/>
    <w:rsid w:val="00626056"/>
    <w:rsid w:val="006271F9"/>
    <w:rsid w:val="00631020"/>
    <w:rsid w:val="006323F6"/>
    <w:rsid w:val="0063265E"/>
    <w:rsid w:val="00632DAA"/>
    <w:rsid w:val="00633EC1"/>
    <w:rsid w:val="00634232"/>
    <w:rsid w:val="00634794"/>
    <w:rsid w:val="006349FB"/>
    <w:rsid w:val="0063573B"/>
    <w:rsid w:val="006360B5"/>
    <w:rsid w:val="0063757F"/>
    <w:rsid w:val="006377B0"/>
    <w:rsid w:val="00640345"/>
    <w:rsid w:val="006403B3"/>
    <w:rsid w:val="0064280F"/>
    <w:rsid w:val="0064497A"/>
    <w:rsid w:val="0064750C"/>
    <w:rsid w:val="00647DCF"/>
    <w:rsid w:val="0065141E"/>
    <w:rsid w:val="00653048"/>
    <w:rsid w:val="0065319B"/>
    <w:rsid w:val="00653750"/>
    <w:rsid w:val="00653FAF"/>
    <w:rsid w:val="006544E6"/>
    <w:rsid w:val="00656FB1"/>
    <w:rsid w:val="00657FC8"/>
    <w:rsid w:val="0066085C"/>
    <w:rsid w:val="0066129F"/>
    <w:rsid w:val="006613DC"/>
    <w:rsid w:val="0066273A"/>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82E6A"/>
    <w:rsid w:val="0068334E"/>
    <w:rsid w:val="006834F1"/>
    <w:rsid w:val="00685434"/>
    <w:rsid w:val="006868E5"/>
    <w:rsid w:val="00687E2C"/>
    <w:rsid w:val="0069060F"/>
    <w:rsid w:val="00691DBA"/>
    <w:rsid w:val="006921FA"/>
    <w:rsid w:val="00693A0F"/>
    <w:rsid w:val="00694EB6"/>
    <w:rsid w:val="00695A7E"/>
    <w:rsid w:val="00696253"/>
    <w:rsid w:val="00696F67"/>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1AC"/>
    <w:rsid w:val="006C4CC7"/>
    <w:rsid w:val="006C5B95"/>
    <w:rsid w:val="006C5CEF"/>
    <w:rsid w:val="006C649C"/>
    <w:rsid w:val="006C784F"/>
    <w:rsid w:val="006D17F6"/>
    <w:rsid w:val="006D1F47"/>
    <w:rsid w:val="006D2B1C"/>
    <w:rsid w:val="006D5294"/>
    <w:rsid w:val="006D5F0A"/>
    <w:rsid w:val="006D6665"/>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4EC1"/>
    <w:rsid w:val="00724F66"/>
    <w:rsid w:val="007262B7"/>
    <w:rsid w:val="00727722"/>
    <w:rsid w:val="00730352"/>
    <w:rsid w:val="007304FE"/>
    <w:rsid w:val="007307A1"/>
    <w:rsid w:val="00731047"/>
    <w:rsid w:val="007310F4"/>
    <w:rsid w:val="00731159"/>
    <w:rsid w:val="00731595"/>
    <w:rsid w:val="00731AD4"/>
    <w:rsid w:val="007345A4"/>
    <w:rsid w:val="00734718"/>
    <w:rsid w:val="00734831"/>
    <w:rsid w:val="007359AE"/>
    <w:rsid w:val="00736736"/>
    <w:rsid w:val="0074002E"/>
    <w:rsid w:val="00741EAA"/>
    <w:rsid w:val="007431D3"/>
    <w:rsid w:val="00743AA7"/>
    <w:rsid w:val="0074546D"/>
    <w:rsid w:val="00745A7A"/>
    <w:rsid w:val="00745C69"/>
    <w:rsid w:val="007460B4"/>
    <w:rsid w:val="007467AB"/>
    <w:rsid w:val="0074756B"/>
    <w:rsid w:val="0074788A"/>
    <w:rsid w:val="00747AFE"/>
    <w:rsid w:val="0075056F"/>
    <w:rsid w:val="007515FC"/>
    <w:rsid w:val="00751977"/>
    <w:rsid w:val="00752023"/>
    <w:rsid w:val="00752561"/>
    <w:rsid w:val="00752836"/>
    <w:rsid w:val="00752976"/>
    <w:rsid w:val="007534D6"/>
    <w:rsid w:val="00754B8B"/>
    <w:rsid w:val="00755EA2"/>
    <w:rsid w:val="0075618B"/>
    <w:rsid w:val="00756E50"/>
    <w:rsid w:val="00761543"/>
    <w:rsid w:val="00762CA3"/>
    <w:rsid w:val="00762F76"/>
    <w:rsid w:val="00763981"/>
    <w:rsid w:val="007651E6"/>
    <w:rsid w:val="00765B14"/>
    <w:rsid w:val="007719B5"/>
    <w:rsid w:val="00772007"/>
    <w:rsid w:val="0077293A"/>
    <w:rsid w:val="007738E4"/>
    <w:rsid w:val="00774F08"/>
    <w:rsid w:val="0077525C"/>
    <w:rsid w:val="007765D2"/>
    <w:rsid w:val="00777341"/>
    <w:rsid w:val="0078036D"/>
    <w:rsid w:val="00781E83"/>
    <w:rsid w:val="007829CC"/>
    <w:rsid w:val="00782DC3"/>
    <w:rsid w:val="00786B0B"/>
    <w:rsid w:val="00787269"/>
    <w:rsid w:val="0079005D"/>
    <w:rsid w:val="0079357E"/>
    <w:rsid w:val="007A0B62"/>
    <w:rsid w:val="007A191B"/>
    <w:rsid w:val="007A1FB8"/>
    <w:rsid w:val="007A22AC"/>
    <w:rsid w:val="007A2377"/>
    <w:rsid w:val="007A28A9"/>
    <w:rsid w:val="007A2AD7"/>
    <w:rsid w:val="007A2FEF"/>
    <w:rsid w:val="007A345D"/>
    <w:rsid w:val="007A413B"/>
    <w:rsid w:val="007A4336"/>
    <w:rsid w:val="007A4583"/>
    <w:rsid w:val="007A45CE"/>
    <w:rsid w:val="007A4C0C"/>
    <w:rsid w:val="007A4D15"/>
    <w:rsid w:val="007B2E31"/>
    <w:rsid w:val="007B5413"/>
    <w:rsid w:val="007B7E68"/>
    <w:rsid w:val="007C1D5B"/>
    <w:rsid w:val="007C1F6E"/>
    <w:rsid w:val="007C30D1"/>
    <w:rsid w:val="007C34B8"/>
    <w:rsid w:val="007C3619"/>
    <w:rsid w:val="007C41B3"/>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F09C9"/>
    <w:rsid w:val="007F2295"/>
    <w:rsid w:val="007F26D4"/>
    <w:rsid w:val="007F3036"/>
    <w:rsid w:val="007F5B23"/>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72CF"/>
    <w:rsid w:val="00820346"/>
    <w:rsid w:val="00820D13"/>
    <w:rsid w:val="008214A0"/>
    <w:rsid w:val="00822B90"/>
    <w:rsid w:val="00823CD9"/>
    <w:rsid w:val="008242B5"/>
    <w:rsid w:val="00824364"/>
    <w:rsid w:val="00825582"/>
    <w:rsid w:val="00826F4B"/>
    <w:rsid w:val="00826FFF"/>
    <w:rsid w:val="008270D0"/>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70DB"/>
    <w:rsid w:val="0086785A"/>
    <w:rsid w:val="00870490"/>
    <w:rsid w:val="00870717"/>
    <w:rsid w:val="0087084F"/>
    <w:rsid w:val="00874402"/>
    <w:rsid w:val="0087594A"/>
    <w:rsid w:val="00875FC0"/>
    <w:rsid w:val="0087648E"/>
    <w:rsid w:val="00876755"/>
    <w:rsid w:val="008829D3"/>
    <w:rsid w:val="00883A5E"/>
    <w:rsid w:val="0088400C"/>
    <w:rsid w:val="00884261"/>
    <w:rsid w:val="008844A5"/>
    <w:rsid w:val="00884CF2"/>
    <w:rsid w:val="008854AF"/>
    <w:rsid w:val="00885995"/>
    <w:rsid w:val="00885DBB"/>
    <w:rsid w:val="008862A5"/>
    <w:rsid w:val="00890B69"/>
    <w:rsid w:val="008914D2"/>
    <w:rsid w:val="008914EF"/>
    <w:rsid w:val="00891BA8"/>
    <w:rsid w:val="00893C86"/>
    <w:rsid w:val="00894701"/>
    <w:rsid w:val="008949AB"/>
    <w:rsid w:val="00896B60"/>
    <w:rsid w:val="008A05AE"/>
    <w:rsid w:val="008A0659"/>
    <w:rsid w:val="008A5B8B"/>
    <w:rsid w:val="008A6671"/>
    <w:rsid w:val="008A6918"/>
    <w:rsid w:val="008A69D6"/>
    <w:rsid w:val="008A79C6"/>
    <w:rsid w:val="008B0296"/>
    <w:rsid w:val="008B13BC"/>
    <w:rsid w:val="008B17BA"/>
    <w:rsid w:val="008B191E"/>
    <w:rsid w:val="008B24E6"/>
    <w:rsid w:val="008B2AB5"/>
    <w:rsid w:val="008B40BF"/>
    <w:rsid w:val="008B49DB"/>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7EB"/>
    <w:rsid w:val="00947FE0"/>
    <w:rsid w:val="00950D76"/>
    <w:rsid w:val="00951168"/>
    <w:rsid w:val="009514B1"/>
    <w:rsid w:val="00951A2E"/>
    <w:rsid w:val="009521DA"/>
    <w:rsid w:val="0095224D"/>
    <w:rsid w:val="00954C09"/>
    <w:rsid w:val="00956669"/>
    <w:rsid w:val="0096053F"/>
    <w:rsid w:val="00962320"/>
    <w:rsid w:val="00962626"/>
    <w:rsid w:val="0096644F"/>
    <w:rsid w:val="00966D65"/>
    <w:rsid w:val="009675D7"/>
    <w:rsid w:val="00971821"/>
    <w:rsid w:val="0097334F"/>
    <w:rsid w:val="009733A8"/>
    <w:rsid w:val="009734F0"/>
    <w:rsid w:val="009736F0"/>
    <w:rsid w:val="00974937"/>
    <w:rsid w:val="00974E9C"/>
    <w:rsid w:val="00975A7D"/>
    <w:rsid w:val="009765C4"/>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3D2A"/>
    <w:rsid w:val="009D48B4"/>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9C"/>
    <w:rsid w:val="009E7E7C"/>
    <w:rsid w:val="009F1A20"/>
    <w:rsid w:val="009F30AF"/>
    <w:rsid w:val="009F3282"/>
    <w:rsid w:val="009F5759"/>
    <w:rsid w:val="009F6838"/>
    <w:rsid w:val="009F7A35"/>
    <w:rsid w:val="00A0135D"/>
    <w:rsid w:val="00A02C23"/>
    <w:rsid w:val="00A072A5"/>
    <w:rsid w:val="00A07FE2"/>
    <w:rsid w:val="00A10155"/>
    <w:rsid w:val="00A1138F"/>
    <w:rsid w:val="00A11B31"/>
    <w:rsid w:val="00A122EB"/>
    <w:rsid w:val="00A145DF"/>
    <w:rsid w:val="00A155FE"/>
    <w:rsid w:val="00A159A8"/>
    <w:rsid w:val="00A15C94"/>
    <w:rsid w:val="00A17CCB"/>
    <w:rsid w:val="00A17F64"/>
    <w:rsid w:val="00A21704"/>
    <w:rsid w:val="00A21723"/>
    <w:rsid w:val="00A21793"/>
    <w:rsid w:val="00A24656"/>
    <w:rsid w:val="00A24657"/>
    <w:rsid w:val="00A24C19"/>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5011C"/>
    <w:rsid w:val="00A51662"/>
    <w:rsid w:val="00A51950"/>
    <w:rsid w:val="00A51DF7"/>
    <w:rsid w:val="00A52849"/>
    <w:rsid w:val="00A52B6E"/>
    <w:rsid w:val="00A5419C"/>
    <w:rsid w:val="00A542BB"/>
    <w:rsid w:val="00A558A3"/>
    <w:rsid w:val="00A55BEB"/>
    <w:rsid w:val="00A55E1B"/>
    <w:rsid w:val="00A56D12"/>
    <w:rsid w:val="00A56F73"/>
    <w:rsid w:val="00A60494"/>
    <w:rsid w:val="00A645C0"/>
    <w:rsid w:val="00A64CBD"/>
    <w:rsid w:val="00A67EFE"/>
    <w:rsid w:val="00A7006E"/>
    <w:rsid w:val="00A70A70"/>
    <w:rsid w:val="00A71958"/>
    <w:rsid w:val="00A73195"/>
    <w:rsid w:val="00A7474D"/>
    <w:rsid w:val="00A74773"/>
    <w:rsid w:val="00A760A1"/>
    <w:rsid w:val="00A777ED"/>
    <w:rsid w:val="00A80399"/>
    <w:rsid w:val="00A826DF"/>
    <w:rsid w:val="00A84567"/>
    <w:rsid w:val="00A8659F"/>
    <w:rsid w:val="00A86BF8"/>
    <w:rsid w:val="00A877C3"/>
    <w:rsid w:val="00A90617"/>
    <w:rsid w:val="00A911FD"/>
    <w:rsid w:val="00A931AF"/>
    <w:rsid w:val="00A9325B"/>
    <w:rsid w:val="00A9678F"/>
    <w:rsid w:val="00A97AF8"/>
    <w:rsid w:val="00A97DC2"/>
    <w:rsid w:val="00AA0588"/>
    <w:rsid w:val="00AA14D0"/>
    <w:rsid w:val="00AA3609"/>
    <w:rsid w:val="00AA389A"/>
    <w:rsid w:val="00AA4ACE"/>
    <w:rsid w:val="00AA4C2C"/>
    <w:rsid w:val="00AA569F"/>
    <w:rsid w:val="00AA6272"/>
    <w:rsid w:val="00AB0379"/>
    <w:rsid w:val="00AB09A0"/>
    <w:rsid w:val="00AB1DDA"/>
    <w:rsid w:val="00AB33BA"/>
    <w:rsid w:val="00AB3927"/>
    <w:rsid w:val="00AB4B19"/>
    <w:rsid w:val="00AB50D8"/>
    <w:rsid w:val="00AB5C4D"/>
    <w:rsid w:val="00AB60AC"/>
    <w:rsid w:val="00AB786C"/>
    <w:rsid w:val="00AC007B"/>
    <w:rsid w:val="00AC00CE"/>
    <w:rsid w:val="00AC1904"/>
    <w:rsid w:val="00AC2C9D"/>
    <w:rsid w:val="00AC3C84"/>
    <w:rsid w:val="00AC4409"/>
    <w:rsid w:val="00AD03B9"/>
    <w:rsid w:val="00AD10F4"/>
    <w:rsid w:val="00AD32EC"/>
    <w:rsid w:val="00AD35CE"/>
    <w:rsid w:val="00AD3CC6"/>
    <w:rsid w:val="00AE30FC"/>
    <w:rsid w:val="00AE6093"/>
    <w:rsid w:val="00AE61BD"/>
    <w:rsid w:val="00AE6371"/>
    <w:rsid w:val="00AF262B"/>
    <w:rsid w:val="00AF2CBD"/>
    <w:rsid w:val="00AF3585"/>
    <w:rsid w:val="00AF58B8"/>
    <w:rsid w:val="00AF7DF8"/>
    <w:rsid w:val="00B00678"/>
    <w:rsid w:val="00B05E12"/>
    <w:rsid w:val="00B06CD0"/>
    <w:rsid w:val="00B07ED0"/>
    <w:rsid w:val="00B10243"/>
    <w:rsid w:val="00B108CB"/>
    <w:rsid w:val="00B13A4D"/>
    <w:rsid w:val="00B13CB8"/>
    <w:rsid w:val="00B1689A"/>
    <w:rsid w:val="00B20CA6"/>
    <w:rsid w:val="00B23E11"/>
    <w:rsid w:val="00B23E3C"/>
    <w:rsid w:val="00B24220"/>
    <w:rsid w:val="00B25954"/>
    <w:rsid w:val="00B26959"/>
    <w:rsid w:val="00B31216"/>
    <w:rsid w:val="00B31760"/>
    <w:rsid w:val="00B3387B"/>
    <w:rsid w:val="00B339F5"/>
    <w:rsid w:val="00B34458"/>
    <w:rsid w:val="00B35133"/>
    <w:rsid w:val="00B35ED8"/>
    <w:rsid w:val="00B375C7"/>
    <w:rsid w:val="00B37F97"/>
    <w:rsid w:val="00B40134"/>
    <w:rsid w:val="00B41FE2"/>
    <w:rsid w:val="00B42D7F"/>
    <w:rsid w:val="00B440EC"/>
    <w:rsid w:val="00B458FB"/>
    <w:rsid w:val="00B46621"/>
    <w:rsid w:val="00B46C1A"/>
    <w:rsid w:val="00B50BD3"/>
    <w:rsid w:val="00B50EEF"/>
    <w:rsid w:val="00B52646"/>
    <w:rsid w:val="00B52899"/>
    <w:rsid w:val="00B534B9"/>
    <w:rsid w:val="00B53A5D"/>
    <w:rsid w:val="00B543CD"/>
    <w:rsid w:val="00B563E4"/>
    <w:rsid w:val="00B57DD2"/>
    <w:rsid w:val="00B629E9"/>
    <w:rsid w:val="00B62A11"/>
    <w:rsid w:val="00B66216"/>
    <w:rsid w:val="00B70591"/>
    <w:rsid w:val="00B71178"/>
    <w:rsid w:val="00B713F4"/>
    <w:rsid w:val="00B716F7"/>
    <w:rsid w:val="00B73365"/>
    <w:rsid w:val="00B73F98"/>
    <w:rsid w:val="00B746C1"/>
    <w:rsid w:val="00B75F57"/>
    <w:rsid w:val="00B8153C"/>
    <w:rsid w:val="00B8160A"/>
    <w:rsid w:val="00B82534"/>
    <w:rsid w:val="00B83FDC"/>
    <w:rsid w:val="00B8519A"/>
    <w:rsid w:val="00B85491"/>
    <w:rsid w:val="00B85A9F"/>
    <w:rsid w:val="00B86BD0"/>
    <w:rsid w:val="00B9127D"/>
    <w:rsid w:val="00B9192F"/>
    <w:rsid w:val="00B92830"/>
    <w:rsid w:val="00B958F9"/>
    <w:rsid w:val="00B97F1B"/>
    <w:rsid w:val="00BA0EF2"/>
    <w:rsid w:val="00BA1757"/>
    <w:rsid w:val="00BA1D84"/>
    <w:rsid w:val="00BA21D7"/>
    <w:rsid w:val="00BA3CCC"/>
    <w:rsid w:val="00BA4286"/>
    <w:rsid w:val="00BA5181"/>
    <w:rsid w:val="00BA7A04"/>
    <w:rsid w:val="00BB183B"/>
    <w:rsid w:val="00BB1C8B"/>
    <w:rsid w:val="00BB2FF8"/>
    <w:rsid w:val="00BB3A16"/>
    <w:rsid w:val="00BB4D87"/>
    <w:rsid w:val="00BB54A2"/>
    <w:rsid w:val="00BB63BC"/>
    <w:rsid w:val="00BB6CCF"/>
    <w:rsid w:val="00BB7189"/>
    <w:rsid w:val="00BC03E7"/>
    <w:rsid w:val="00BC0BF9"/>
    <w:rsid w:val="00BC0CD5"/>
    <w:rsid w:val="00BC18D1"/>
    <w:rsid w:val="00BC2322"/>
    <w:rsid w:val="00BC2E15"/>
    <w:rsid w:val="00BD0D52"/>
    <w:rsid w:val="00BD3231"/>
    <w:rsid w:val="00BD3500"/>
    <w:rsid w:val="00BD4742"/>
    <w:rsid w:val="00BD57B9"/>
    <w:rsid w:val="00BD5E61"/>
    <w:rsid w:val="00BD6DBF"/>
    <w:rsid w:val="00BE1A68"/>
    <w:rsid w:val="00BE27BE"/>
    <w:rsid w:val="00BE2C27"/>
    <w:rsid w:val="00BE3A8A"/>
    <w:rsid w:val="00BE42CF"/>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11325"/>
    <w:rsid w:val="00C127D5"/>
    <w:rsid w:val="00C13BED"/>
    <w:rsid w:val="00C14010"/>
    <w:rsid w:val="00C14902"/>
    <w:rsid w:val="00C16FDB"/>
    <w:rsid w:val="00C17432"/>
    <w:rsid w:val="00C2051F"/>
    <w:rsid w:val="00C20D18"/>
    <w:rsid w:val="00C21199"/>
    <w:rsid w:val="00C22C38"/>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506D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4980"/>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1BF9"/>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D004CF"/>
    <w:rsid w:val="00D01480"/>
    <w:rsid w:val="00D053E5"/>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E67"/>
    <w:rsid w:val="00D30A4E"/>
    <w:rsid w:val="00D32E53"/>
    <w:rsid w:val="00D33038"/>
    <w:rsid w:val="00D33C97"/>
    <w:rsid w:val="00D34629"/>
    <w:rsid w:val="00D350BF"/>
    <w:rsid w:val="00D37043"/>
    <w:rsid w:val="00D410A7"/>
    <w:rsid w:val="00D42E44"/>
    <w:rsid w:val="00D441CE"/>
    <w:rsid w:val="00D465A0"/>
    <w:rsid w:val="00D501E4"/>
    <w:rsid w:val="00D51E33"/>
    <w:rsid w:val="00D53489"/>
    <w:rsid w:val="00D540FC"/>
    <w:rsid w:val="00D617E9"/>
    <w:rsid w:val="00D61C79"/>
    <w:rsid w:val="00D62010"/>
    <w:rsid w:val="00D64612"/>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3BE6"/>
    <w:rsid w:val="00D83D58"/>
    <w:rsid w:val="00D84414"/>
    <w:rsid w:val="00D8490C"/>
    <w:rsid w:val="00D86794"/>
    <w:rsid w:val="00D900D2"/>
    <w:rsid w:val="00D909AC"/>
    <w:rsid w:val="00D9124A"/>
    <w:rsid w:val="00D921AF"/>
    <w:rsid w:val="00D9343F"/>
    <w:rsid w:val="00D95A98"/>
    <w:rsid w:val="00DA0381"/>
    <w:rsid w:val="00DA426B"/>
    <w:rsid w:val="00DA5762"/>
    <w:rsid w:val="00DA5F01"/>
    <w:rsid w:val="00DB081E"/>
    <w:rsid w:val="00DB0EA5"/>
    <w:rsid w:val="00DB2C27"/>
    <w:rsid w:val="00DB366C"/>
    <w:rsid w:val="00DB53B0"/>
    <w:rsid w:val="00DB6411"/>
    <w:rsid w:val="00DB6D90"/>
    <w:rsid w:val="00DB75DA"/>
    <w:rsid w:val="00DC03FC"/>
    <w:rsid w:val="00DC27D3"/>
    <w:rsid w:val="00DC3683"/>
    <w:rsid w:val="00DC5947"/>
    <w:rsid w:val="00DC5F9C"/>
    <w:rsid w:val="00DC72B6"/>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51D4"/>
    <w:rsid w:val="00DF6327"/>
    <w:rsid w:val="00DF678F"/>
    <w:rsid w:val="00E004F0"/>
    <w:rsid w:val="00E011EC"/>
    <w:rsid w:val="00E0138B"/>
    <w:rsid w:val="00E014AC"/>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5DAA"/>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A87"/>
    <w:rsid w:val="00E70F30"/>
    <w:rsid w:val="00E71545"/>
    <w:rsid w:val="00E72F3A"/>
    <w:rsid w:val="00E75E1B"/>
    <w:rsid w:val="00E777EA"/>
    <w:rsid w:val="00E77FFB"/>
    <w:rsid w:val="00E8184A"/>
    <w:rsid w:val="00E82CE9"/>
    <w:rsid w:val="00E840C4"/>
    <w:rsid w:val="00E864A4"/>
    <w:rsid w:val="00E8788F"/>
    <w:rsid w:val="00E90A7B"/>
    <w:rsid w:val="00E94EE6"/>
    <w:rsid w:val="00E94F32"/>
    <w:rsid w:val="00E9563F"/>
    <w:rsid w:val="00E95B74"/>
    <w:rsid w:val="00E95FFB"/>
    <w:rsid w:val="00E96A2E"/>
    <w:rsid w:val="00E96A75"/>
    <w:rsid w:val="00E97F8D"/>
    <w:rsid w:val="00EA2C4A"/>
    <w:rsid w:val="00EA4B16"/>
    <w:rsid w:val="00EA4C2E"/>
    <w:rsid w:val="00EA5E92"/>
    <w:rsid w:val="00EA69D0"/>
    <w:rsid w:val="00EA78BA"/>
    <w:rsid w:val="00EA7BAA"/>
    <w:rsid w:val="00EB0FAF"/>
    <w:rsid w:val="00EB380A"/>
    <w:rsid w:val="00EB7E0A"/>
    <w:rsid w:val="00EC0705"/>
    <w:rsid w:val="00EC0B30"/>
    <w:rsid w:val="00EC0C1B"/>
    <w:rsid w:val="00EC1E4A"/>
    <w:rsid w:val="00EC2FCD"/>
    <w:rsid w:val="00EC4BFA"/>
    <w:rsid w:val="00EC56AA"/>
    <w:rsid w:val="00EC5FAA"/>
    <w:rsid w:val="00EC6079"/>
    <w:rsid w:val="00ED1173"/>
    <w:rsid w:val="00ED1751"/>
    <w:rsid w:val="00ED36BA"/>
    <w:rsid w:val="00ED3F30"/>
    <w:rsid w:val="00ED4435"/>
    <w:rsid w:val="00ED46E6"/>
    <w:rsid w:val="00ED4939"/>
    <w:rsid w:val="00ED498D"/>
    <w:rsid w:val="00ED68E0"/>
    <w:rsid w:val="00ED76C9"/>
    <w:rsid w:val="00EE03A6"/>
    <w:rsid w:val="00EE0477"/>
    <w:rsid w:val="00EE123B"/>
    <w:rsid w:val="00EE1556"/>
    <w:rsid w:val="00EE2BE1"/>
    <w:rsid w:val="00EE3ADD"/>
    <w:rsid w:val="00EE4AD5"/>
    <w:rsid w:val="00EE5E54"/>
    <w:rsid w:val="00EE6A43"/>
    <w:rsid w:val="00EE7CE6"/>
    <w:rsid w:val="00EE7F7E"/>
    <w:rsid w:val="00EF1B07"/>
    <w:rsid w:val="00EF4ADA"/>
    <w:rsid w:val="00EF4D37"/>
    <w:rsid w:val="00EF63AB"/>
    <w:rsid w:val="00EF6516"/>
    <w:rsid w:val="00EF68C5"/>
    <w:rsid w:val="00EF7F82"/>
    <w:rsid w:val="00F01C6A"/>
    <w:rsid w:val="00F01EBA"/>
    <w:rsid w:val="00F02CF3"/>
    <w:rsid w:val="00F03A3C"/>
    <w:rsid w:val="00F04F5B"/>
    <w:rsid w:val="00F050CF"/>
    <w:rsid w:val="00F05F8F"/>
    <w:rsid w:val="00F06672"/>
    <w:rsid w:val="00F0769E"/>
    <w:rsid w:val="00F07BEC"/>
    <w:rsid w:val="00F11654"/>
    <w:rsid w:val="00F1273C"/>
    <w:rsid w:val="00F129E1"/>
    <w:rsid w:val="00F13CB0"/>
    <w:rsid w:val="00F1417F"/>
    <w:rsid w:val="00F1517D"/>
    <w:rsid w:val="00F17462"/>
    <w:rsid w:val="00F20388"/>
    <w:rsid w:val="00F20F00"/>
    <w:rsid w:val="00F21981"/>
    <w:rsid w:val="00F21FCC"/>
    <w:rsid w:val="00F22582"/>
    <w:rsid w:val="00F2349D"/>
    <w:rsid w:val="00F24561"/>
    <w:rsid w:val="00F24CCD"/>
    <w:rsid w:val="00F24FAF"/>
    <w:rsid w:val="00F26381"/>
    <w:rsid w:val="00F2654F"/>
    <w:rsid w:val="00F279D5"/>
    <w:rsid w:val="00F3062F"/>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D31"/>
    <w:rsid w:val="00F55D3E"/>
    <w:rsid w:val="00F56003"/>
    <w:rsid w:val="00F57B38"/>
    <w:rsid w:val="00F615B6"/>
    <w:rsid w:val="00F63A3E"/>
    <w:rsid w:val="00F66680"/>
    <w:rsid w:val="00F66836"/>
    <w:rsid w:val="00F6774A"/>
    <w:rsid w:val="00F72D16"/>
    <w:rsid w:val="00F7470F"/>
    <w:rsid w:val="00F74E34"/>
    <w:rsid w:val="00F758F3"/>
    <w:rsid w:val="00F7733D"/>
    <w:rsid w:val="00F8381F"/>
    <w:rsid w:val="00F842CA"/>
    <w:rsid w:val="00F86D38"/>
    <w:rsid w:val="00F91BBB"/>
    <w:rsid w:val="00F9226C"/>
    <w:rsid w:val="00F936CA"/>
    <w:rsid w:val="00F93956"/>
    <w:rsid w:val="00F943F0"/>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227D"/>
    <w:rsid w:val="00FE2ED7"/>
    <w:rsid w:val="00FE4602"/>
    <w:rsid w:val="00FE4A06"/>
    <w:rsid w:val="00FF074B"/>
    <w:rsid w:val="00FF09DF"/>
    <w:rsid w:val="00FF1DDC"/>
    <w:rsid w:val="00FF70D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F92ED"/>
  <w15:chartTrackingRefBased/>
  <w15:docId w15:val="{D9D73358-D4DF-4C7F-A7A9-C43A80DA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lang w:val="da-DK" w:eastAsia="da-DK"/>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uiPriority w:val="99"/>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EA4B16"/>
    <w:rPr>
      <w:sz w:val="24"/>
      <w:szCs w:val="24"/>
      <w:lang w:val="da-DK" w:eastAsia="da-DK"/>
    </w:rPr>
  </w:style>
  <w:style w:type="character" w:styleId="UnresolvedMention">
    <w:name w:val="Unresolved Mention"/>
    <w:basedOn w:val="DefaultParagraphFont"/>
    <w:uiPriority w:val="99"/>
    <w:semiHidden/>
    <w:unhideWhenUsed/>
    <w:rsid w:val="00364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p.s.u@nca.n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kirkensnodhjelp.no/en/about-nca/for-contracto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11" ma:contentTypeDescription="Create a new document." ma:contentTypeScope="" ma:versionID="dbb8f6e5f14375b08ab2c22c41f1654f">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1a742b4e32b140148f049dd301038134"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DA0A-822C-4C52-B4D6-DA0AD7523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52D50-66BE-4A2F-B1C3-44DEEBCEA242}">
  <ds:schemaRefs>
    <ds:schemaRef ds:uri="http://schemas.microsoft.com/sharepoint/v3/contenttype/forms"/>
  </ds:schemaRefs>
</ds:datastoreItem>
</file>

<file path=customXml/itemProps3.xml><?xml version="1.0" encoding="utf-8"?>
<ds:datastoreItem xmlns:ds="http://schemas.openxmlformats.org/officeDocument/2006/customXml" ds:itemID="{CA119C21-69EF-4287-B93C-3A8FD6B317EB}">
  <ds:schemaRefs>
    <ds:schemaRef ds:uri="http://schemas.microsoft.com/office/2006/metadata/longProperties"/>
  </ds:schemaRefs>
</ds:datastoreItem>
</file>

<file path=customXml/itemProps4.xml><?xml version="1.0" encoding="utf-8"?>
<ds:datastoreItem xmlns:ds="http://schemas.openxmlformats.org/officeDocument/2006/customXml" ds:itemID="{3FC42DAE-A552-40A2-9200-55C082A421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06E4B2-3E64-453B-81BA-5561AF6C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2590</Words>
  <Characters>14783</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Abdelsalam Adlan</cp:lastModifiedBy>
  <cp:revision>5</cp:revision>
  <cp:lastPrinted>2013-02-20T09:06:00Z</cp:lastPrinted>
  <dcterms:created xsi:type="dcterms:W3CDTF">2024-04-04T13:22:00Z</dcterms:created>
  <dcterms:modified xsi:type="dcterms:W3CDTF">2024-04-07T08:03:00Z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2671200.00000000</vt:lpwstr>
  </property>
  <property fmtid="{D5CDD505-2E9C-101B-9397-08002B2CF9AE}" pid="7" name="display_urn:schemas-microsoft-com:office:office#Author">
    <vt:lpwstr>Taina Piippola</vt:lpwstr>
  </property>
  <property fmtid="{D5CDD505-2E9C-101B-9397-08002B2CF9AE}" pid="8" name="_dlc_DocId">
    <vt:lpwstr>DCADOC-377-9456</vt:lpwstr>
  </property>
  <property fmtid="{D5CDD505-2E9C-101B-9397-08002B2CF9AE}" pid="9" name="_dlc_DocIdItemGuid">
    <vt:lpwstr>6d6ec96e-de96-4ded-bc44-2141705ce06f</vt:lpwstr>
  </property>
  <property fmtid="{D5CDD505-2E9C-101B-9397-08002B2CF9AE}" pid="10" name="_dlc_DocIdUrl">
    <vt:lpwstr>https://intra.dca.dk/Units/im/prolog/_layouts/DocIdRedir.aspx?ID=DCADOC-377-9456, DCADOC-377-9456</vt:lpwstr>
  </property>
  <property fmtid="{D5CDD505-2E9C-101B-9397-08002B2CF9AE}" pid="11" name="PortalKeyword">
    <vt:lpwstr/>
  </property>
  <property fmtid="{D5CDD505-2E9C-101B-9397-08002B2CF9AE}" pid="12" name="ContentTypeId">
    <vt:lpwstr>0x0101007E71B4A1B1787740A9B726CBA236B5AD</vt:lpwstr>
  </property>
</Properties>
</file>